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7B" w:rsidRPr="00F0385D" w:rsidRDefault="00FD5E35" w:rsidP="00EF40FC">
      <w:pPr>
        <w:ind w:right="1982"/>
        <w:rPr>
          <w:b/>
          <w:sz w:val="40"/>
        </w:rPr>
      </w:pPr>
      <w:r w:rsidRPr="00F0385D">
        <w:rPr>
          <w:b/>
          <w:sz w:val="40"/>
        </w:rPr>
        <w:t>Presse Fakten</w:t>
      </w:r>
    </w:p>
    <w:p w:rsidR="00511D7B" w:rsidRPr="00F0385D" w:rsidRDefault="00432AF4" w:rsidP="00EF40FC">
      <w:pPr>
        <w:ind w:right="1982"/>
      </w:pPr>
      <w:r w:rsidRPr="00F0385D">
        <w:t>R</w:t>
      </w:r>
      <w:r w:rsidR="00166876" w:rsidRPr="00F0385D">
        <w:t>ichten</w:t>
      </w:r>
      <w:r w:rsidRPr="00F0385D">
        <w:t xml:space="preserve"> von großflächigen Tafeln aus </w:t>
      </w:r>
      <w:r w:rsidR="00F92A7D" w:rsidRPr="00F0385D">
        <w:t xml:space="preserve">Aluminium und </w:t>
      </w:r>
      <w:r w:rsidR="00DE02CC" w:rsidRPr="00F0385D">
        <w:t>Stahl</w:t>
      </w:r>
    </w:p>
    <w:p w:rsidR="00511D7B" w:rsidRPr="00F0385D" w:rsidRDefault="00655A2C" w:rsidP="00EF40FC">
      <w:pPr>
        <w:pStyle w:val="berschrift3"/>
        <w:spacing w:before="0" w:after="120"/>
        <w:ind w:right="1982"/>
        <w:rPr>
          <w:sz w:val="32"/>
        </w:rPr>
      </w:pPr>
      <w:r w:rsidRPr="00F0385D">
        <w:rPr>
          <w:sz w:val="32"/>
        </w:rPr>
        <w:t xml:space="preserve">Heinrich </w:t>
      </w:r>
      <w:r w:rsidR="008359D3" w:rsidRPr="00F0385D">
        <w:rPr>
          <w:sz w:val="32"/>
        </w:rPr>
        <w:t>Georg Maschinenfabrik</w:t>
      </w:r>
      <w:r w:rsidR="00DF0069" w:rsidRPr="00F0385D">
        <w:rPr>
          <w:sz w:val="32"/>
        </w:rPr>
        <w:t>:</w:t>
      </w:r>
      <w:r w:rsidR="00DF0069" w:rsidRPr="00F0385D">
        <w:rPr>
          <w:sz w:val="32"/>
        </w:rPr>
        <w:br/>
      </w:r>
      <w:r w:rsidR="006B7E4F" w:rsidRPr="00F0385D">
        <w:rPr>
          <w:sz w:val="32"/>
        </w:rPr>
        <w:t xml:space="preserve">Richtmaschine </w:t>
      </w:r>
      <w:r w:rsidR="003B7740" w:rsidRPr="00F0385D">
        <w:rPr>
          <w:sz w:val="32"/>
        </w:rPr>
        <w:t>für</w:t>
      </w:r>
      <w:r w:rsidR="006B7E4F" w:rsidRPr="00F0385D">
        <w:rPr>
          <w:sz w:val="32"/>
        </w:rPr>
        <w:t xml:space="preserve"> </w:t>
      </w:r>
      <w:r w:rsidR="007575DE">
        <w:rPr>
          <w:sz w:val="32"/>
        </w:rPr>
        <w:t xml:space="preserve">Tafeln mit </w:t>
      </w:r>
      <w:r w:rsidR="00DE02CC" w:rsidRPr="00F0385D">
        <w:rPr>
          <w:sz w:val="32"/>
        </w:rPr>
        <w:t>„</w:t>
      </w:r>
      <w:r w:rsidR="006B7E4F" w:rsidRPr="00F0385D">
        <w:rPr>
          <w:sz w:val="32"/>
        </w:rPr>
        <w:t>Überbreite</w:t>
      </w:r>
      <w:r w:rsidR="00DE02CC" w:rsidRPr="00F0385D">
        <w:rPr>
          <w:sz w:val="32"/>
        </w:rPr>
        <w:t>“</w:t>
      </w:r>
    </w:p>
    <w:p w:rsidR="0042211B" w:rsidRPr="00F0385D" w:rsidRDefault="002B2C13" w:rsidP="00A025D1">
      <w:pPr>
        <w:rPr>
          <w:b/>
        </w:rPr>
      </w:pPr>
      <w:r>
        <w:t>Laser messen d</w:t>
      </w:r>
      <w:r w:rsidR="000238B1">
        <w:t xml:space="preserve">ie Planheit von bis zu 3.200 mm breiten </w:t>
      </w:r>
      <w:r w:rsidR="0042211B" w:rsidRPr="00F0385D">
        <w:t>Tafel</w:t>
      </w:r>
      <w:r w:rsidR="00261D77">
        <w:t>n im Hundertstel-Millimeterbereich.</w:t>
      </w:r>
    </w:p>
    <w:p w:rsidR="006671AB" w:rsidRPr="00F0385D" w:rsidRDefault="008359D3" w:rsidP="00305745">
      <w:pPr>
        <w:ind w:right="1982"/>
        <w:rPr>
          <w:b/>
        </w:rPr>
      </w:pPr>
      <w:r w:rsidRPr="00F0385D">
        <w:rPr>
          <w:b/>
        </w:rPr>
        <w:t>Kreuztal</w:t>
      </w:r>
      <w:r w:rsidR="00435278">
        <w:rPr>
          <w:b/>
        </w:rPr>
        <w:t>, 8</w:t>
      </w:r>
      <w:r w:rsidRPr="00F0385D">
        <w:rPr>
          <w:b/>
        </w:rPr>
        <w:t xml:space="preserve">. </w:t>
      </w:r>
      <w:r w:rsidR="007C3676">
        <w:rPr>
          <w:b/>
        </w:rPr>
        <w:t>Juni</w:t>
      </w:r>
      <w:r w:rsidR="007C3676" w:rsidRPr="00F0385D">
        <w:rPr>
          <w:b/>
        </w:rPr>
        <w:t xml:space="preserve"> </w:t>
      </w:r>
      <w:r w:rsidRPr="00F0385D">
        <w:rPr>
          <w:b/>
        </w:rPr>
        <w:t>2015</w:t>
      </w:r>
      <w:r w:rsidR="00511D7B" w:rsidRPr="00F0385D">
        <w:rPr>
          <w:b/>
        </w:rPr>
        <w:t xml:space="preserve">    </w:t>
      </w:r>
      <w:r w:rsidR="00F632EF">
        <w:rPr>
          <w:b/>
        </w:rPr>
        <w:t>Im</w:t>
      </w:r>
      <w:r w:rsidR="00F632EF" w:rsidRPr="00F0385D">
        <w:rPr>
          <w:b/>
        </w:rPr>
        <w:t xml:space="preserve"> </w:t>
      </w:r>
      <w:r w:rsidR="00305745" w:rsidRPr="00F0385D">
        <w:rPr>
          <w:b/>
        </w:rPr>
        <w:t xml:space="preserve">Mai hat GEORG </w:t>
      </w:r>
      <w:r w:rsidR="00692440" w:rsidRPr="00F0385D">
        <w:rPr>
          <w:b/>
        </w:rPr>
        <w:t xml:space="preserve">termingerecht </w:t>
      </w:r>
      <w:r w:rsidR="00305745" w:rsidRPr="00F0385D">
        <w:rPr>
          <w:b/>
        </w:rPr>
        <w:t xml:space="preserve">ein </w:t>
      </w:r>
      <w:r w:rsidR="006671AB" w:rsidRPr="00F0385D">
        <w:rPr>
          <w:b/>
        </w:rPr>
        <w:t xml:space="preserve">Richtzentrum für </w:t>
      </w:r>
      <w:r w:rsidR="00692440" w:rsidRPr="00F0385D">
        <w:rPr>
          <w:b/>
        </w:rPr>
        <w:t xml:space="preserve">großflächige Aluminiumtafeln an </w:t>
      </w:r>
      <w:r w:rsidR="00130A4F" w:rsidRPr="00F0385D">
        <w:rPr>
          <w:b/>
        </w:rPr>
        <w:t>einen</w:t>
      </w:r>
      <w:r w:rsidR="006671AB" w:rsidRPr="00F0385D">
        <w:rPr>
          <w:b/>
        </w:rPr>
        <w:t xml:space="preserve"> russischen </w:t>
      </w:r>
      <w:r w:rsidR="00130A4F" w:rsidRPr="00F0385D">
        <w:rPr>
          <w:b/>
        </w:rPr>
        <w:t>Kunden</w:t>
      </w:r>
      <w:r w:rsidR="006671AB" w:rsidRPr="00F0385D">
        <w:rPr>
          <w:b/>
        </w:rPr>
        <w:t xml:space="preserve"> ausgeliefert</w:t>
      </w:r>
      <w:r w:rsidR="00F92A7D">
        <w:rPr>
          <w:b/>
        </w:rPr>
        <w:t>, der vorwiegend die Flugzeugindustrie beliefert</w:t>
      </w:r>
      <w:r w:rsidR="00130A4F" w:rsidRPr="00F0385D">
        <w:rPr>
          <w:b/>
        </w:rPr>
        <w:t xml:space="preserve">. </w:t>
      </w:r>
      <w:r w:rsidR="00692440" w:rsidRPr="00F0385D">
        <w:rPr>
          <w:b/>
        </w:rPr>
        <w:t xml:space="preserve">Die Maschine ist für Tafeln mit einer Breite bis zu 3.200 mm und einer Länge bis zu 12 m ausgelegt. </w:t>
      </w:r>
      <w:r w:rsidR="00130A4F" w:rsidRPr="00F0385D">
        <w:rPr>
          <w:b/>
        </w:rPr>
        <w:t xml:space="preserve">Herzstück der Anlage ist die </w:t>
      </w:r>
      <w:r w:rsidR="00495EE2">
        <w:rPr>
          <w:b/>
        </w:rPr>
        <w:t>GEORG-</w:t>
      </w:r>
      <w:r w:rsidR="00130A4F" w:rsidRPr="00F0385D">
        <w:rPr>
          <w:b/>
        </w:rPr>
        <w:t>Hochleistungs-Tafelrichtmaschine RM 120 x 3200.</w:t>
      </w:r>
      <w:r w:rsidR="0042211B" w:rsidRPr="00F0385D">
        <w:rPr>
          <w:b/>
        </w:rPr>
        <w:t xml:space="preserve"> </w:t>
      </w:r>
      <w:r w:rsidR="00F92A7D">
        <w:rPr>
          <w:b/>
        </w:rPr>
        <w:t xml:space="preserve">Mit </w:t>
      </w:r>
      <w:r w:rsidR="00C1465F">
        <w:rPr>
          <w:b/>
        </w:rPr>
        <w:t xml:space="preserve">unterstützender </w:t>
      </w:r>
      <w:r w:rsidR="009E7E9E">
        <w:rPr>
          <w:b/>
        </w:rPr>
        <w:t>präziser</w:t>
      </w:r>
      <w:r w:rsidR="00117D1D">
        <w:rPr>
          <w:b/>
        </w:rPr>
        <w:t xml:space="preserve"> Messtechnik</w:t>
      </w:r>
      <w:r w:rsidR="00B1642F">
        <w:rPr>
          <w:b/>
        </w:rPr>
        <w:t xml:space="preserve"> </w:t>
      </w:r>
      <w:bookmarkStart w:id="0" w:name="_GoBack"/>
      <w:bookmarkEnd w:id="0"/>
      <w:r w:rsidR="00117D1D">
        <w:rPr>
          <w:b/>
        </w:rPr>
        <w:t xml:space="preserve">erzielt GEORG höchste Ebenheit während des </w:t>
      </w:r>
      <w:r w:rsidR="009E7E9E">
        <w:rPr>
          <w:b/>
        </w:rPr>
        <w:t>Richtens</w:t>
      </w:r>
      <w:r w:rsidR="00117D1D">
        <w:rPr>
          <w:b/>
        </w:rPr>
        <w:t xml:space="preserve"> und dokumentiert die </w:t>
      </w:r>
      <w:r w:rsidR="00163CF7">
        <w:rPr>
          <w:b/>
        </w:rPr>
        <w:t>Planheit der Tafeln</w:t>
      </w:r>
      <w:r w:rsidR="00117D1D">
        <w:rPr>
          <w:b/>
        </w:rPr>
        <w:t xml:space="preserve"> </w:t>
      </w:r>
      <w:r w:rsidR="00A10707">
        <w:rPr>
          <w:b/>
        </w:rPr>
        <w:t xml:space="preserve">am Ende des </w:t>
      </w:r>
      <w:r w:rsidR="00163CF7">
        <w:rPr>
          <w:b/>
        </w:rPr>
        <w:t>P</w:t>
      </w:r>
      <w:r w:rsidR="00A10707">
        <w:rPr>
          <w:b/>
        </w:rPr>
        <w:t>rozesses mit einer Genauigkeit im Hundertstel-Millimeter-Bereich.</w:t>
      </w:r>
    </w:p>
    <w:p w:rsidR="00692440" w:rsidRPr="00F0385D" w:rsidRDefault="00BA60B4" w:rsidP="00447A1D">
      <w:pPr>
        <w:ind w:right="1982"/>
      </w:pPr>
      <w:r>
        <w:t xml:space="preserve">Nach der Werkstatt-Vorabnahme in Kreuztal, bei der GEORG auf </w:t>
      </w:r>
      <w:r w:rsidR="00E01F30">
        <w:t>A</w:t>
      </w:r>
      <w:r>
        <w:t xml:space="preserve">nhieb alle Spezifikationen </w:t>
      </w:r>
      <w:r w:rsidRPr="00F0385D">
        <w:t>zu 100 Prozent er</w:t>
      </w:r>
      <w:r>
        <w:t>füllt hatte, ist die Anlage jetzt auf dem Weg zum Kunden.</w:t>
      </w:r>
      <w:r w:rsidR="000D2D6C" w:rsidRPr="000D2D6C">
        <w:t xml:space="preserve"> </w:t>
      </w:r>
      <w:r w:rsidR="000D2D6C">
        <w:t>Mit der neuen Anlage</w:t>
      </w:r>
      <w:r w:rsidR="000D2D6C" w:rsidRPr="00F0385D">
        <w:t xml:space="preserve"> </w:t>
      </w:r>
      <w:r w:rsidR="000D2D6C">
        <w:t xml:space="preserve">wird </w:t>
      </w:r>
      <w:r w:rsidR="000D2D6C" w:rsidRPr="00F0385D">
        <w:t xml:space="preserve">der Kunde </w:t>
      </w:r>
      <w:r w:rsidR="000D2D6C" w:rsidRPr="00F632EF">
        <w:t>„laserfähiges</w:t>
      </w:r>
      <w:r w:rsidR="000D2D6C">
        <w:t>“</w:t>
      </w:r>
      <w:r w:rsidR="000D2D6C" w:rsidRPr="00F0385D">
        <w:t xml:space="preserve"> Material </w:t>
      </w:r>
      <w:r w:rsidR="000D2D6C">
        <w:t xml:space="preserve">erzeugen, das </w:t>
      </w:r>
      <w:r w:rsidR="007575DE">
        <w:t xml:space="preserve">extrem </w:t>
      </w:r>
      <w:r w:rsidR="000D2D6C" w:rsidRPr="00F0385D">
        <w:t>spannungsarm</w:t>
      </w:r>
      <w:r w:rsidR="000D2D6C">
        <w:t xml:space="preserve"> ist und sich beim </w:t>
      </w:r>
      <w:r w:rsidR="00C5766A" w:rsidRPr="00F0385D">
        <w:t>Laserschweißen unterschiedlicher Bauteile</w:t>
      </w:r>
      <w:r w:rsidR="00C5766A">
        <w:t xml:space="preserve"> </w:t>
      </w:r>
      <w:r w:rsidR="000D2D6C">
        <w:t>nicht verzieht</w:t>
      </w:r>
      <w:r w:rsidR="000D2D6C" w:rsidRPr="00F0385D">
        <w:t xml:space="preserve">. </w:t>
      </w:r>
    </w:p>
    <w:p w:rsidR="00C6398A" w:rsidRDefault="0042211B" w:rsidP="00447A1D">
      <w:pPr>
        <w:ind w:right="1982"/>
      </w:pPr>
      <w:r w:rsidRPr="00F0385D">
        <w:t xml:space="preserve">Das Richtzentrum </w:t>
      </w:r>
      <w:r w:rsidR="00BA60B4">
        <w:t>hat GEORG zunächst</w:t>
      </w:r>
      <w:r w:rsidR="00C14744">
        <w:t xml:space="preserve"> für das</w:t>
      </w:r>
      <w:r w:rsidRPr="00F0385D">
        <w:t xml:space="preserve"> Richten von großflächigen Aluminiumtafeln</w:t>
      </w:r>
      <w:r w:rsidR="00C14744">
        <w:t xml:space="preserve"> ausgelegt,</w:t>
      </w:r>
      <w:r w:rsidRPr="00F0385D">
        <w:t xml:space="preserve"> </w:t>
      </w:r>
      <w:r w:rsidR="00BA60B4">
        <w:t xml:space="preserve">es </w:t>
      </w:r>
      <w:r w:rsidRPr="00F0385D">
        <w:t>ist aber auch für Stahltafeln geeignet.</w:t>
      </w:r>
      <w:r w:rsidR="00CA66C6">
        <w:t xml:space="preserve"> </w:t>
      </w:r>
      <w:r w:rsidR="00675686" w:rsidRPr="00F0385D">
        <w:t xml:space="preserve">Um die sehr hohen Anforderungen </w:t>
      </w:r>
      <w:r w:rsidR="00C14744">
        <w:t>der Flugzeughersteller</w:t>
      </w:r>
      <w:r w:rsidR="00675686" w:rsidRPr="00F0385D">
        <w:t xml:space="preserve"> an die </w:t>
      </w:r>
      <w:r w:rsidR="00675686" w:rsidRPr="00C5766A">
        <w:t xml:space="preserve">Planheit </w:t>
      </w:r>
      <w:r w:rsidR="00675686" w:rsidRPr="00F0385D">
        <w:t xml:space="preserve">unterschiedlich dicker Bleche </w:t>
      </w:r>
      <w:r w:rsidR="007575DE">
        <w:t xml:space="preserve">im Bereich zwischen 1 und 10 mm </w:t>
      </w:r>
      <w:r w:rsidR="00675686" w:rsidRPr="00F0385D">
        <w:t xml:space="preserve">zu erfüllen, hat GEORG die Richtmaschine mit zwei Richtwalzenkassetten mit Walzen unterschiedlicher Durchmesser </w:t>
      </w:r>
      <w:r w:rsidR="00C14744" w:rsidRPr="00F0385D">
        <w:t>ausgestattet</w:t>
      </w:r>
      <w:r w:rsidR="00C14744">
        <w:t>.</w:t>
      </w:r>
      <w:r w:rsidR="00C14744" w:rsidRPr="00F0385D">
        <w:t xml:space="preserve"> </w:t>
      </w:r>
      <w:r w:rsidR="00C14744">
        <w:t>So k</w:t>
      </w:r>
      <w:r w:rsidR="00BA60B4">
        <w:t xml:space="preserve">ann der Kunde </w:t>
      </w:r>
      <w:r w:rsidR="00C14744">
        <w:t xml:space="preserve">für jede </w:t>
      </w:r>
      <w:r w:rsidR="00C6398A">
        <w:t>Tafeld</w:t>
      </w:r>
      <w:r w:rsidR="00C14744">
        <w:t xml:space="preserve">icke </w:t>
      </w:r>
      <w:r w:rsidR="00C6398A">
        <w:t>den geeigneten</w:t>
      </w:r>
      <w:r w:rsidR="00C14744">
        <w:t xml:space="preserve"> Walzen</w:t>
      </w:r>
      <w:r w:rsidR="00C6398A">
        <w:t>satz verwenden</w:t>
      </w:r>
      <w:r w:rsidR="00C14744">
        <w:t xml:space="preserve">. </w:t>
      </w:r>
      <w:r w:rsidR="001A3E9F">
        <w:t>M</w:t>
      </w:r>
      <w:r w:rsidR="001A3E9F" w:rsidRPr="00F0385D">
        <w:t xml:space="preserve">it einem automatischen </w:t>
      </w:r>
      <w:proofErr w:type="spellStart"/>
      <w:r w:rsidR="001A3E9F" w:rsidRPr="00F0385D">
        <w:t>Kassettenwechselwagen</w:t>
      </w:r>
      <w:proofErr w:type="spellEnd"/>
      <w:r w:rsidR="001A3E9F" w:rsidRPr="00F0385D">
        <w:t xml:space="preserve"> werden </w:t>
      </w:r>
      <w:r w:rsidR="001A3E9F">
        <w:t>d</w:t>
      </w:r>
      <w:r w:rsidR="001A3E9F" w:rsidRPr="00F0385D">
        <w:t>ie Kassetten in weniger als 15 Minuten ausgetauscht.</w:t>
      </w:r>
      <w:r w:rsidR="00C6398A">
        <w:t xml:space="preserve"> </w:t>
      </w:r>
    </w:p>
    <w:p w:rsidR="00A7434A" w:rsidRPr="00F0385D" w:rsidRDefault="001A3E9F" w:rsidP="00447A1D">
      <w:pPr>
        <w:ind w:right="1982"/>
      </w:pPr>
      <w:r>
        <w:t>Die Maschine verfügt über</w:t>
      </w:r>
      <w:r w:rsidR="00CF2818">
        <w:t xml:space="preserve"> elf Abstütz</w:t>
      </w:r>
      <w:r w:rsidR="00675686" w:rsidRPr="00F0385D">
        <w:t>reihen</w:t>
      </w:r>
      <w:r>
        <w:t xml:space="preserve">, damit </w:t>
      </w:r>
      <w:r w:rsidR="00C6398A">
        <w:t xml:space="preserve">auch Tafeln mit – </w:t>
      </w:r>
      <w:r>
        <w:t xml:space="preserve">bei </w:t>
      </w:r>
      <w:r w:rsidR="007024F4">
        <w:t xml:space="preserve">geglühten </w:t>
      </w:r>
      <w:r>
        <w:t>Aluminium</w:t>
      </w:r>
      <w:r w:rsidR="007024F4">
        <w:t>tafeln</w:t>
      </w:r>
      <w:r>
        <w:t xml:space="preserve"> häufig auftretenden </w:t>
      </w:r>
      <w:r w:rsidR="00C6398A">
        <w:t xml:space="preserve">– </w:t>
      </w:r>
      <w:r>
        <w:t xml:space="preserve">Randwellen </w:t>
      </w:r>
      <w:r w:rsidR="00C6398A">
        <w:t xml:space="preserve">über </w:t>
      </w:r>
      <w:r w:rsidR="00C5766A">
        <w:t>ihre</w:t>
      </w:r>
      <w:r w:rsidR="00C6398A">
        <w:t xml:space="preserve"> gesamte Breite exakt gerichtet</w:t>
      </w:r>
      <w:r>
        <w:t xml:space="preserve"> werd</w:t>
      </w:r>
      <w:r w:rsidRPr="00F0385D">
        <w:t>en</w:t>
      </w:r>
      <w:r>
        <w:t xml:space="preserve"> können</w:t>
      </w:r>
      <w:r w:rsidR="00B539F3">
        <w:t>.</w:t>
      </w:r>
      <w:r w:rsidR="00AB5F84" w:rsidRPr="00AB5F84">
        <w:t xml:space="preserve"> </w:t>
      </w:r>
      <w:r w:rsidR="00AB5F84">
        <w:t>D</w:t>
      </w:r>
      <w:r w:rsidR="00CF2818">
        <w:t>ie Richtwalzen</w:t>
      </w:r>
      <w:r w:rsidR="00495EE2">
        <w:t xml:space="preserve"> </w:t>
      </w:r>
      <w:r w:rsidR="00CF2818">
        <w:t>haben</w:t>
      </w:r>
      <w:r w:rsidR="00AB5F84">
        <w:t xml:space="preserve"> </w:t>
      </w:r>
      <w:r w:rsidR="00C5766A">
        <w:t xml:space="preserve">im Einlaufbereich </w:t>
      </w:r>
      <w:r w:rsidR="00CF2818">
        <w:t xml:space="preserve">einen </w:t>
      </w:r>
      <w:r w:rsidR="00E34640">
        <w:t xml:space="preserve">größeren </w:t>
      </w:r>
      <w:r w:rsidR="00CF2818">
        <w:t>Abstand</w:t>
      </w:r>
      <w:r w:rsidR="00AB5F84" w:rsidRPr="00F0385D">
        <w:t>,</w:t>
      </w:r>
      <w:r w:rsidR="00AB5F84">
        <w:t xml:space="preserve"> u</w:t>
      </w:r>
      <w:r w:rsidR="00B539F3">
        <w:t xml:space="preserve">m das </w:t>
      </w:r>
      <w:r w:rsidR="00A7434A" w:rsidRPr="00F0385D">
        <w:t>Einfädeln</w:t>
      </w:r>
      <w:r w:rsidR="00AB5F84">
        <w:t xml:space="preserve"> welliger Tafeln zu erleichtern.</w:t>
      </w:r>
      <w:r w:rsidR="00B539F3">
        <w:t xml:space="preserve"> Außerdem</w:t>
      </w:r>
      <w:r w:rsidR="00F0385D" w:rsidRPr="00F0385D">
        <w:t xml:space="preserve"> sind auf dem </w:t>
      </w:r>
      <w:proofErr w:type="spellStart"/>
      <w:r w:rsidR="00F0385D" w:rsidRPr="00F0385D">
        <w:t>Einführrollgang</w:t>
      </w:r>
      <w:proofErr w:type="spellEnd"/>
      <w:r w:rsidR="00F0385D" w:rsidRPr="00F0385D">
        <w:t xml:space="preserve"> Zentriereinheiten </w:t>
      </w:r>
      <w:r w:rsidR="00CF2818">
        <w:t>angeordnet</w:t>
      </w:r>
      <w:r w:rsidR="00F0385D" w:rsidRPr="00F0385D">
        <w:t xml:space="preserve">, die </w:t>
      </w:r>
      <w:r w:rsidR="00FE0EE4" w:rsidRPr="00F0385D">
        <w:t xml:space="preserve">unterschiedliche </w:t>
      </w:r>
      <w:r w:rsidR="00B539F3">
        <w:t>Winkelstellung</w:t>
      </w:r>
      <w:r w:rsidR="00C5766A">
        <w:t>en</w:t>
      </w:r>
      <w:r w:rsidR="00F0385D" w:rsidRPr="00F0385D">
        <w:t xml:space="preserve"> der Tafeln</w:t>
      </w:r>
      <w:r w:rsidR="007024F4">
        <w:t xml:space="preserve"> ermöglichen.</w:t>
      </w:r>
    </w:p>
    <w:p w:rsidR="00AB5F84" w:rsidRPr="00F0385D" w:rsidRDefault="00163CF7" w:rsidP="00447A1D">
      <w:pPr>
        <w:ind w:right="1982"/>
      </w:pPr>
      <w:r>
        <w:t>A</w:t>
      </w:r>
      <w:r w:rsidR="00305745" w:rsidRPr="00F0385D">
        <w:t xml:space="preserve">m Auslauf der Richtmaschine </w:t>
      </w:r>
      <w:r>
        <w:t>befindet sich</w:t>
      </w:r>
      <w:r w:rsidR="00AF6814" w:rsidRPr="00F0385D">
        <w:t xml:space="preserve"> </w:t>
      </w:r>
      <w:r w:rsidR="00305745" w:rsidRPr="00F0385D">
        <w:t xml:space="preserve">ein </w:t>
      </w:r>
      <w:r w:rsidR="00305745" w:rsidRPr="004B5256">
        <w:t>Laser-Messbalken</w:t>
      </w:r>
      <w:r w:rsidR="00305745" w:rsidRPr="00F0385D">
        <w:t xml:space="preserve"> </w:t>
      </w:r>
      <w:r w:rsidR="00AF6814" w:rsidRPr="00F0385D">
        <w:t xml:space="preserve">für die </w:t>
      </w:r>
      <w:r w:rsidR="00305745" w:rsidRPr="00F0385D">
        <w:t xml:space="preserve">Planheitsmessung mit </w:t>
      </w:r>
      <w:r w:rsidR="00AB5F84">
        <w:t>elf</w:t>
      </w:r>
      <w:r w:rsidR="00305745" w:rsidRPr="00F0385D">
        <w:t xml:space="preserve"> stationären </w:t>
      </w:r>
      <w:r w:rsidR="008D4046">
        <w:t>Triangulations-</w:t>
      </w:r>
      <w:r w:rsidR="00305745" w:rsidRPr="00F0385D">
        <w:t xml:space="preserve">Lasern. </w:t>
      </w:r>
      <w:r w:rsidR="00AF6814" w:rsidRPr="00F0385D">
        <w:t>Die Ergebnisse vermitteln</w:t>
      </w:r>
      <w:r w:rsidR="00305745" w:rsidRPr="00F0385D">
        <w:t xml:space="preserve"> dem Bediener am Steuerpult </w:t>
      </w:r>
      <w:r w:rsidR="00675686" w:rsidRPr="00F0385D">
        <w:t xml:space="preserve">schon während des Prozesses </w:t>
      </w:r>
      <w:r w:rsidR="00305745" w:rsidRPr="00F0385D">
        <w:t>ein</w:t>
      </w:r>
      <w:r w:rsidR="00AF6814" w:rsidRPr="00F0385D">
        <w:t>en perfekten</w:t>
      </w:r>
      <w:r w:rsidR="00305745" w:rsidRPr="00F0385D">
        <w:t xml:space="preserve"> Überblick über </w:t>
      </w:r>
      <w:r>
        <w:t>den Prozess</w:t>
      </w:r>
      <w:r w:rsidR="00305745" w:rsidRPr="00F0385D">
        <w:t>. Er ist somit in der Lage, schne</w:t>
      </w:r>
      <w:r w:rsidR="00AB5F84">
        <w:t>ll und sicher zu entscheiden,</w:t>
      </w:r>
      <w:r w:rsidR="00305745" w:rsidRPr="00F0385D">
        <w:t xml:space="preserve"> ob das Richtergebnis bereits innerhalb der engen Planheits</w:t>
      </w:r>
      <w:r w:rsidR="00AB5F84">
        <w:t>vorgaben</w:t>
      </w:r>
      <w:r w:rsidR="00305745" w:rsidRPr="00F0385D">
        <w:t xml:space="preserve"> liegt</w:t>
      </w:r>
      <w:r w:rsidR="00A04B24" w:rsidRPr="00A04B24">
        <w:t xml:space="preserve"> </w:t>
      </w:r>
      <w:r w:rsidR="00A04B24" w:rsidRPr="00F0385D">
        <w:t xml:space="preserve">oder ein </w:t>
      </w:r>
      <w:r w:rsidR="00A04B24">
        <w:t>weiterer</w:t>
      </w:r>
      <w:r w:rsidR="00A04B24" w:rsidRPr="00F0385D">
        <w:t xml:space="preserve"> </w:t>
      </w:r>
      <w:r>
        <w:t>Durchlauf</w:t>
      </w:r>
      <w:r w:rsidR="00A04B24" w:rsidRPr="00F0385D">
        <w:t xml:space="preserve"> erforderlich ist</w:t>
      </w:r>
      <w:r w:rsidR="00305745" w:rsidRPr="00F0385D">
        <w:t>.</w:t>
      </w:r>
      <w:r w:rsidR="000D2D6C">
        <w:t xml:space="preserve"> D</w:t>
      </w:r>
      <w:r w:rsidR="000D2D6C" w:rsidRPr="00F0385D">
        <w:t xml:space="preserve">amit die Tafeln schnell </w:t>
      </w:r>
      <w:r w:rsidR="000D2D6C">
        <w:t xml:space="preserve">zum </w:t>
      </w:r>
      <w:proofErr w:type="spellStart"/>
      <w:r w:rsidR="000D2D6C">
        <w:t>Einlaufrollgang</w:t>
      </w:r>
      <w:proofErr w:type="spellEnd"/>
      <w:r w:rsidR="000D2D6C">
        <w:t xml:space="preserve"> zurücktransportiert </w:t>
      </w:r>
      <w:r w:rsidR="000D2D6C" w:rsidRPr="00F0385D">
        <w:t>werden</w:t>
      </w:r>
      <w:r w:rsidR="000D2D6C">
        <w:t>, ist die M</w:t>
      </w:r>
      <w:r w:rsidR="00AB5F84" w:rsidRPr="00F0385D">
        <w:t xml:space="preserve">aschine mit einem Reversierantrieb und einer </w:t>
      </w:r>
      <w:r w:rsidR="00A44FD1" w:rsidRPr="007C3676">
        <w:t>Schnelllüftung</w:t>
      </w:r>
      <w:r w:rsidR="00AB5F84" w:rsidRPr="00F0385D">
        <w:t xml:space="preserve"> des oberen Richtwalzensatzes ausgerüstet.</w:t>
      </w:r>
    </w:p>
    <w:p w:rsidR="00A7434A" w:rsidRPr="00F0385D" w:rsidRDefault="00CE6B60" w:rsidP="00447A1D">
      <w:pPr>
        <w:ind w:right="1982"/>
      </w:pPr>
      <w:r>
        <w:t xml:space="preserve">Für die Prüfung </w:t>
      </w:r>
      <w:r w:rsidR="00815A09">
        <w:t xml:space="preserve">und Dokumentation </w:t>
      </w:r>
      <w:r>
        <w:t>von</w:t>
      </w:r>
      <w:r w:rsidR="00305745" w:rsidRPr="00F0385D">
        <w:t xml:space="preserve"> Parameter</w:t>
      </w:r>
      <w:r>
        <w:t>n</w:t>
      </w:r>
      <w:r w:rsidR="00305745" w:rsidRPr="00F0385D">
        <w:t xml:space="preserve"> wie </w:t>
      </w:r>
      <w:r w:rsidR="00C260CA" w:rsidRPr="00F0385D">
        <w:t>Planheit</w:t>
      </w:r>
      <w:r w:rsidR="00C260CA">
        <w:t>,</w:t>
      </w:r>
      <w:r w:rsidR="00C260CA" w:rsidRPr="00F0385D">
        <w:t xml:space="preserve"> </w:t>
      </w:r>
      <w:r w:rsidR="00A025D1" w:rsidRPr="00F0385D">
        <w:t xml:space="preserve">Dicke, </w:t>
      </w:r>
      <w:r w:rsidR="00C260CA">
        <w:t>Länge, B</w:t>
      </w:r>
      <w:r w:rsidR="00A7434A" w:rsidRPr="00F0385D">
        <w:t xml:space="preserve">reite, </w:t>
      </w:r>
      <w:r w:rsidR="00C260CA">
        <w:t>D</w:t>
      </w:r>
      <w:r w:rsidR="00A7434A" w:rsidRPr="00F0385D">
        <w:t xml:space="preserve">iagonale </w:t>
      </w:r>
      <w:r w:rsidR="00305745" w:rsidRPr="00F0385D">
        <w:t xml:space="preserve">der </w:t>
      </w:r>
      <w:r w:rsidR="00675686" w:rsidRPr="00CE6B60">
        <w:t xml:space="preserve">fertigen </w:t>
      </w:r>
      <w:r w:rsidR="00305745" w:rsidRPr="00CE6B60">
        <w:t>Tafel</w:t>
      </w:r>
      <w:r w:rsidR="00675686" w:rsidRPr="00CE6B60">
        <w:t>n</w:t>
      </w:r>
      <w:r w:rsidR="00305745" w:rsidRPr="00F0385D">
        <w:t xml:space="preserve"> </w:t>
      </w:r>
      <w:r w:rsidRPr="00F0385D">
        <w:t xml:space="preserve">verfügt die </w:t>
      </w:r>
      <w:r w:rsidR="00845976">
        <w:t>Anlage neben dem</w:t>
      </w:r>
      <w:r>
        <w:t xml:space="preserve"> </w:t>
      </w:r>
      <w:proofErr w:type="spellStart"/>
      <w:r>
        <w:t>Auslaufrollgang</w:t>
      </w:r>
      <w:proofErr w:type="spellEnd"/>
      <w:r w:rsidRPr="00F0385D">
        <w:t xml:space="preserve"> über einen mit höchster Präzision gefertigten Steinmesstisch</w:t>
      </w:r>
      <w:r>
        <w:t xml:space="preserve">. </w:t>
      </w:r>
      <w:r w:rsidRPr="00F0385D">
        <w:t xml:space="preserve">Mit ihm kann die 100-Prozent Kontrolle </w:t>
      </w:r>
      <w:r w:rsidR="00815A09">
        <w:t>der</w:t>
      </w:r>
      <w:r w:rsidRPr="00F0385D">
        <w:t xml:space="preserve"> Tafel</w:t>
      </w:r>
      <w:r w:rsidR="00815A09">
        <w:t>n</w:t>
      </w:r>
      <w:r w:rsidRPr="00F0385D">
        <w:t xml:space="preserve"> durchgeführt werden.</w:t>
      </w:r>
      <w:r w:rsidR="00305745" w:rsidRPr="00F0385D">
        <w:t xml:space="preserve"> </w:t>
      </w:r>
      <w:r w:rsidR="00815A09">
        <w:t>Bei der Messung fährt ein</w:t>
      </w:r>
      <w:r w:rsidR="00A7434A" w:rsidRPr="00F0385D">
        <w:t xml:space="preserve"> mit </w:t>
      </w:r>
      <w:r w:rsidR="00E01F30">
        <w:t xml:space="preserve">Triangulationssensoren </w:t>
      </w:r>
      <w:r w:rsidR="00E01F30" w:rsidRPr="00F0385D">
        <w:t xml:space="preserve">und </w:t>
      </w:r>
      <w:r w:rsidR="00A7434A" w:rsidRPr="00F0385D">
        <w:t xml:space="preserve">Kameras </w:t>
      </w:r>
      <w:r w:rsidR="004B5256">
        <w:t xml:space="preserve">ausgestatteter </w:t>
      </w:r>
      <w:r w:rsidR="004B5256" w:rsidRPr="00F0385D">
        <w:t xml:space="preserve">Messbalken </w:t>
      </w:r>
      <w:r w:rsidR="00E53B5F">
        <w:t>über</w:t>
      </w:r>
      <w:r w:rsidR="004B5256">
        <w:t xml:space="preserve"> die Tafel und erfasst </w:t>
      </w:r>
      <w:r w:rsidR="00E53B5F">
        <w:t>die Geometried</w:t>
      </w:r>
      <w:r w:rsidR="00A7434A" w:rsidRPr="00F0385D">
        <w:t xml:space="preserve">aten </w:t>
      </w:r>
      <w:r w:rsidR="00815A09" w:rsidRPr="00F0385D">
        <w:t xml:space="preserve">mit einer Genauigkeit im </w:t>
      </w:r>
      <w:r w:rsidR="00E01F30">
        <w:t>Hundertstel</w:t>
      </w:r>
      <w:r w:rsidR="00815A09" w:rsidRPr="00F0385D">
        <w:t>millimeter-Bereich</w:t>
      </w:r>
      <w:r w:rsidR="004B5256">
        <w:t>.</w:t>
      </w:r>
      <w:r w:rsidR="00815A09" w:rsidRPr="00F0385D">
        <w:t xml:space="preserve"> </w:t>
      </w:r>
    </w:p>
    <w:p w:rsidR="00B5407F" w:rsidRPr="00F0385D" w:rsidRDefault="00A10707" w:rsidP="00447A1D">
      <w:pPr>
        <w:ind w:right="1982"/>
        <w:rPr>
          <w:b/>
        </w:rPr>
      </w:pPr>
      <w:r>
        <w:rPr>
          <w:b/>
        </w:rPr>
        <w:t>3.000</w:t>
      </w:r>
      <w:r w:rsidR="00215955" w:rsidRPr="00F0385D">
        <w:rPr>
          <w:b/>
        </w:rPr>
        <w:t xml:space="preserve"> </w:t>
      </w:r>
      <w:r w:rsidR="00B362D3" w:rsidRPr="00F0385D">
        <w:rPr>
          <w:b/>
        </w:rPr>
        <w:t>Zeichen einschließlich Vorspann und Leerzeichen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4139"/>
      </w:tblGrid>
      <w:tr w:rsidR="00F0385D" w:rsidRPr="00F0385D" w:rsidTr="00580253">
        <w:tc>
          <w:tcPr>
            <w:tcW w:w="4361" w:type="dxa"/>
          </w:tcPr>
          <w:p w:rsidR="0019001C" w:rsidRPr="00F0385D" w:rsidRDefault="0019001C" w:rsidP="00F77EF4">
            <w:pPr>
              <w:spacing w:before="60"/>
              <w:ind w:right="743"/>
              <w:rPr>
                <w:b/>
              </w:rPr>
            </w:pPr>
            <w:r w:rsidRPr="00F0385D">
              <w:rPr>
                <w:b/>
              </w:rPr>
              <w:lastRenderedPageBreak/>
              <w:t>Kontakt:</w:t>
            </w:r>
          </w:p>
          <w:p w:rsidR="0019001C" w:rsidRPr="00F0385D" w:rsidRDefault="0019001C" w:rsidP="00944481">
            <w:pPr>
              <w:tabs>
                <w:tab w:val="left" w:pos="900"/>
              </w:tabs>
              <w:ind w:right="743"/>
              <w:rPr>
                <w:b/>
              </w:rPr>
            </w:pPr>
            <w:r w:rsidRPr="00F0385D">
              <w:t>Heinrich Georg GmbH Maschinenfabrik</w:t>
            </w:r>
            <w:r w:rsidRPr="00F0385D">
              <w:br/>
            </w:r>
            <w:r w:rsidR="00655A2C" w:rsidRPr="00F0385D">
              <w:t xml:space="preserve">Geschäftsbereich </w:t>
            </w:r>
            <w:r w:rsidR="00F6522C" w:rsidRPr="00F0385D">
              <w:t>Band</w:t>
            </w:r>
            <w:r w:rsidR="00944481" w:rsidRPr="00F0385D">
              <w:t>anlagen</w:t>
            </w:r>
            <w:r w:rsidR="009C61F3" w:rsidRPr="00F0385D">
              <w:br/>
            </w:r>
            <w:proofErr w:type="spellStart"/>
            <w:r w:rsidR="009C61F3" w:rsidRPr="00F0385D">
              <w:t>Langenauer</w:t>
            </w:r>
            <w:proofErr w:type="spellEnd"/>
            <w:r w:rsidR="009C61F3" w:rsidRPr="00F0385D">
              <w:t xml:space="preserve"> Straße 12</w:t>
            </w:r>
            <w:r w:rsidR="009C61F3" w:rsidRPr="00F0385D">
              <w:br/>
              <w:t>57223 Kreuztal</w:t>
            </w:r>
            <w:r w:rsidRPr="00F0385D">
              <w:br/>
              <w:t>Tel.:  +49.</w:t>
            </w:r>
            <w:r w:rsidR="009C61F3" w:rsidRPr="00F0385D">
              <w:t xml:space="preserve"> </w:t>
            </w:r>
            <w:r w:rsidR="00655A2C" w:rsidRPr="00F0385D">
              <w:t>2732 779-</w:t>
            </w:r>
            <w:r w:rsidR="00944481" w:rsidRPr="00F0385D">
              <w:t>249</w:t>
            </w:r>
            <w:r w:rsidRPr="00F0385D">
              <w:br/>
              <w:t>Fax:  +49.</w:t>
            </w:r>
            <w:r w:rsidR="00655A2C" w:rsidRPr="00F0385D">
              <w:t xml:space="preserve"> 2732 779-</w:t>
            </w:r>
            <w:r w:rsidR="00944481" w:rsidRPr="00F0385D">
              <w:t>375</w:t>
            </w:r>
            <w:r w:rsidRPr="00F0385D">
              <w:br/>
              <w:t>www.</w:t>
            </w:r>
            <w:r w:rsidR="009C61F3" w:rsidRPr="00F0385D">
              <w:t>georg</w:t>
            </w:r>
            <w:r w:rsidRPr="00F0385D">
              <w:t>.com</w:t>
            </w:r>
            <w:r w:rsidRPr="00F0385D">
              <w:br/>
              <w:t xml:space="preserve">E-Mail: </w:t>
            </w:r>
            <w:r w:rsidR="00944481" w:rsidRPr="00F0385D">
              <w:t>band</w:t>
            </w:r>
            <w:r w:rsidR="00655A2C" w:rsidRPr="00F0385D">
              <w:t>@georg.com</w:t>
            </w:r>
          </w:p>
        </w:tc>
        <w:tc>
          <w:tcPr>
            <w:tcW w:w="4139" w:type="dxa"/>
          </w:tcPr>
          <w:p w:rsidR="0019001C" w:rsidRPr="00F0385D" w:rsidRDefault="0019001C" w:rsidP="00B33F9D">
            <w:pPr>
              <w:spacing w:before="60"/>
              <w:ind w:right="318"/>
              <w:rPr>
                <w:b/>
              </w:rPr>
            </w:pPr>
            <w:r w:rsidRPr="00F0385D">
              <w:rPr>
                <w:b/>
              </w:rPr>
              <w:t>Ansprechpartner für die Presse:</w:t>
            </w:r>
          </w:p>
          <w:p w:rsidR="0019001C" w:rsidRPr="00F0385D" w:rsidRDefault="0019001C" w:rsidP="00B33F9D">
            <w:pPr>
              <w:ind w:right="318"/>
              <w:rPr>
                <w:b/>
              </w:rPr>
            </w:pPr>
            <w:r w:rsidRPr="00F0385D">
              <w:t>V.I.P. Kommunikation</w:t>
            </w:r>
            <w:r w:rsidRPr="00F0385D">
              <w:br/>
              <w:t>Dr.-Ing. Uwe Stein</w:t>
            </w:r>
            <w:r w:rsidRPr="00F0385D">
              <w:br/>
            </w:r>
            <w:proofErr w:type="spellStart"/>
            <w:r w:rsidRPr="00F0385D">
              <w:t>Süsterfeldstraße</w:t>
            </w:r>
            <w:proofErr w:type="spellEnd"/>
            <w:r w:rsidRPr="00F0385D">
              <w:t xml:space="preserve"> 83</w:t>
            </w:r>
            <w:r w:rsidRPr="00F0385D">
              <w:br/>
              <w:t>52072 Aachen</w:t>
            </w:r>
            <w:r w:rsidRPr="00F0385D">
              <w:br/>
              <w:t>Tel.:  +49.241.89468-55</w:t>
            </w:r>
            <w:r w:rsidRPr="00F0385D">
              <w:br/>
              <w:t>Fax:  +49.241.89468-44</w:t>
            </w:r>
            <w:r w:rsidRPr="00F0385D">
              <w:br/>
            </w:r>
            <w:hyperlink r:id="rId8" w:history="1">
              <w:r w:rsidRPr="00F0385D">
                <w:t>www.vip-kommunikation.de</w:t>
              </w:r>
            </w:hyperlink>
            <w:r w:rsidRPr="00F0385D">
              <w:br/>
              <w:t xml:space="preserve">E-Mail: </w:t>
            </w:r>
            <w:hyperlink r:id="rId9" w:history="1">
              <w:r w:rsidRPr="00F0385D">
                <w:t>stein@vip-kommunikation.de</w:t>
              </w:r>
            </w:hyperlink>
          </w:p>
        </w:tc>
      </w:tr>
    </w:tbl>
    <w:p w:rsidR="00435278" w:rsidRDefault="00435278" w:rsidP="00435278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985"/>
        <w:rPr>
          <w:rFonts w:ascii="Arial" w:hAnsi="Arial" w:cs="Arial"/>
          <w:sz w:val="36"/>
          <w:szCs w:val="36"/>
        </w:rPr>
      </w:pPr>
    </w:p>
    <w:p w:rsidR="00435278" w:rsidRDefault="00435278" w:rsidP="00435278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98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Abbildungen:</w:t>
      </w:r>
    </w:p>
    <w:p w:rsidR="00435278" w:rsidRPr="00435278" w:rsidRDefault="00435278" w:rsidP="00435278">
      <w:pPr>
        <w:pStyle w:val="MMTopic1"/>
        <w:numPr>
          <w:ilvl w:val="0"/>
          <w:numId w:val="0"/>
        </w:numPr>
        <w:tabs>
          <w:tab w:val="left" w:pos="708"/>
        </w:tabs>
        <w:spacing w:before="0" w:after="120"/>
        <w:ind w:right="1982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color w:val="FF0000"/>
          <w:sz w:val="28"/>
          <w:szCs w:val="28"/>
        </w:rPr>
        <w:t></w:t>
      </w:r>
      <w:r>
        <w:rPr>
          <w:rFonts w:ascii="Arial" w:hAnsi="Arial" w:cs="Arial"/>
          <w:color w:val="FF0000"/>
          <w:sz w:val="28"/>
          <w:szCs w:val="28"/>
        </w:rPr>
        <w:t xml:space="preserve"> Download der hoch aufgelösten Bilddateien:</w:t>
      </w:r>
      <w:r>
        <w:rPr>
          <w:rFonts w:ascii="Arial" w:hAnsi="Arial" w:cs="Arial"/>
          <w:color w:val="FF0000"/>
          <w:sz w:val="28"/>
          <w:szCs w:val="28"/>
        </w:rPr>
        <w:br/>
      </w:r>
      <w:hyperlink r:id="rId10" w:history="1">
        <w:r>
          <w:rPr>
            <w:rStyle w:val="Hyperlink"/>
            <w:rFonts w:cs="Arial"/>
            <w:sz w:val="28"/>
            <w:szCs w:val="28"/>
          </w:rPr>
          <w:t>Pressefotos G</w:t>
        </w:r>
        <w:r>
          <w:rPr>
            <w:rStyle w:val="Hyperlink"/>
            <w:rFonts w:cs="Arial"/>
            <w:sz w:val="28"/>
            <w:szCs w:val="28"/>
          </w:rPr>
          <w:t>e</w:t>
        </w:r>
        <w:r>
          <w:rPr>
            <w:rStyle w:val="Hyperlink"/>
            <w:rFonts w:cs="Arial"/>
            <w:sz w:val="28"/>
            <w:szCs w:val="28"/>
          </w:rPr>
          <w:t>org 2015</w:t>
        </w:r>
      </w:hyperlink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4110"/>
      </w:tblGrid>
      <w:tr w:rsidR="00F0385D" w:rsidRPr="00F0385D" w:rsidTr="00580253">
        <w:tc>
          <w:tcPr>
            <w:tcW w:w="4395" w:type="dxa"/>
          </w:tcPr>
          <w:p w:rsidR="00290368" w:rsidRPr="00F0385D" w:rsidRDefault="00290368" w:rsidP="0067642B">
            <w:pPr>
              <w:spacing w:before="60" w:after="60"/>
              <w:ind w:left="743" w:right="317" w:hanging="743"/>
              <w:rPr>
                <w:lang w:eastAsia="de-DE"/>
              </w:rPr>
            </w:pPr>
            <w:r w:rsidRPr="00F0385D">
              <w:rPr>
                <w:b/>
                <w:lang w:eastAsia="de-DE"/>
              </w:rPr>
              <w:t>Bild 1:</w:t>
            </w:r>
            <w:r w:rsidRPr="00F0385D">
              <w:rPr>
                <w:b/>
                <w:lang w:eastAsia="de-DE"/>
              </w:rPr>
              <w:tab/>
            </w:r>
            <w:r w:rsidR="00F77EF4" w:rsidRPr="00F0385D">
              <w:rPr>
                <w:lang w:eastAsia="de-DE"/>
              </w:rPr>
              <w:t xml:space="preserve">Die neue Tafelrichtmaschine kurz vor der Auslieferung an </w:t>
            </w:r>
            <w:r w:rsidR="0043585B">
              <w:rPr>
                <w:lang w:eastAsia="de-DE"/>
              </w:rPr>
              <w:t>d</w:t>
            </w:r>
            <w:r w:rsidR="00F77EF4" w:rsidRPr="00F0385D">
              <w:rPr>
                <w:lang w:eastAsia="de-DE"/>
              </w:rPr>
              <w:t>en Kunden.</w:t>
            </w:r>
            <w:r w:rsidR="0043585B">
              <w:rPr>
                <w:lang w:eastAsia="de-DE"/>
              </w:rPr>
              <w:t xml:space="preserve"> Rechts ist ein </w:t>
            </w:r>
            <w:proofErr w:type="spellStart"/>
            <w:r w:rsidR="0043585B">
              <w:rPr>
                <w:lang w:eastAsia="de-DE"/>
              </w:rPr>
              <w:t>Kassettenwechselwagen</w:t>
            </w:r>
            <w:proofErr w:type="spellEnd"/>
            <w:r w:rsidR="0043585B">
              <w:rPr>
                <w:lang w:eastAsia="de-DE"/>
              </w:rPr>
              <w:t xml:space="preserve"> zu sehen.</w:t>
            </w:r>
          </w:p>
          <w:p w:rsidR="00290368" w:rsidRPr="00F0385D" w:rsidRDefault="00290368" w:rsidP="0071478A">
            <w:pPr>
              <w:spacing w:before="60" w:after="60"/>
              <w:ind w:right="317"/>
              <w:rPr>
                <w:lang w:eastAsia="de-DE"/>
              </w:rPr>
            </w:pPr>
            <w:r w:rsidRPr="00F0385D">
              <w:rPr>
                <w:i/>
              </w:rPr>
              <w:t xml:space="preserve">Dateiname: </w:t>
            </w:r>
            <w:r w:rsidR="00E53B5F">
              <w:rPr>
                <w:i/>
              </w:rPr>
              <w:br/>
            </w:r>
            <w:r w:rsidR="00B33F9D" w:rsidRPr="00F0385D">
              <w:rPr>
                <w:i/>
              </w:rPr>
              <w:t>Georg-34.jpg</w:t>
            </w:r>
          </w:p>
        </w:tc>
        <w:tc>
          <w:tcPr>
            <w:tcW w:w="4110" w:type="dxa"/>
          </w:tcPr>
          <w:p w:rsidR="00290368" w:rsidRPr="00F0385D" w:rsidRDefault="00B33F9D" w:rsidP="00C04E4F">
            <w:pPr>
              <w:spacing w:before="60" w:after="60"/>
              <w:ind w:right="317"/>
              <w:jc w:val="center"/>
              <w:rPr>
                <w:lang w:eastAsia="de-DE"/>
              </w:rPr>
            </w:pPr>
            <w:r w:rsidRPr="00F0385D">
              <w:rPr>
                <w:noProof/>
                <w:lang w:eastAsia="de-DE"/>
              </w:rPr>
              <w:drawing>
                <wp:inline distT="0" distB="0" distL="0" distR="0">
                  <wp:extent cx="2154731" cy="1428750"/>
                  <wp:effectExtent l="0" t="0" r="0" b="0"/>
                  <wp:docPr id="1" name="Grafik 0" descr="GEORG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RG-34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84148" cy="1448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85D" w:rsidRPr="00F0385D" w:rsidTr="00580253">
        <w:tc>
          <w:tcPr>
            <w:tcW w:w="4395" w:type="dxa"/>
          </w:tcPr>
          <w:p w:rsidR="00F0385D" w:rsidRPr="00F0385D" w:rsidRDefault="00F0385D" w:rsidP="00F0385D">
            <w:pPr>
              <w:spacing w:before="60" w:after="60"/>
              <w:ind w:left="743" w:right="317" w:hanging="743"/>
              <w:rPr>
                <w:lang w:eastAsia="de-DE"/>
              </w:rPr>
            </w:pPr>
            <w:r w:rsidRPr="00F0385D">
              <w:rPr>
                <w:b/>
                <w:lang w:eastAsia="de-DE"/>
              </w:rPr>
              <w:t xml:space="preserve">Bild </w:t>
            </w:r>
            <w:r w:rsidR="007C3676">
              <w:rPr>
                <w:b/>
                <w:lang w:eastAsia="de-DE"/>
              </w:rPr>
              <w:t>2</w:t>
            </w:r>
            <w:r w:rsidRPr="00F0385D">
              <w:rPr>
                <w:b/>
                <w:lang w:eastAsia="de-DE"/>
              </w:rPr>
              <w:t>:</w:t>
            </w:r>
            <w:r w:rsidRPr="00F0385D">
              <w:rPr>
                <w:b/>
                <w:lang w:eastAsia="de-DE"/>
              </w:rPr>
              <w:tab/>
            </w:r>
            <w:r w:rsidR="0071478A" w:rsidRPr="00F0385D">
              <w:rPr>
                <w:lang w:eastAsia="de-DE"/>
              </w:rPr>
              <w:t>Die</w:t>
            </w:r>
            <w:r w:rsidR="0071478A">
              <w:rPr>
                <w:lang w:eastAsia="de-DE"/>
              </w:rPr>
              <w:t xml:space="preserve"> Tafeln durchlaufen die Anlage von rechts nach links, hinten links befindet sich der Stein-Messtisch</w:t>
            </w:r>
            <w:r w:rsidR="0071478A" w:rsidRPr="00F0385D">
              <w:rPr>
                <w:lang w:eastAsia="de-DE"/>
              </w:rPr>
              <w:t>.</w:t>
            </w:r>
          </w:p>
          <w:p w:rsidR="00F0385D" w:rsidRPr="00F0385D" w:rsidRDefault="00F0385D" w:rsidP="0071478A">
            <w:pPr>
              <w:spacing w:before="60" w:after="60"/>
              <w:ind w:right="317"/>
              <w:rPr>
                <w:b/>
                <w:lang w:eastAsia="de-DE"/>
              </w:rPr>
            </w:pPr>
            <w:r w:rsidRPr="00F0385D">
              <w:rPr>
                <w:i/>
              </w:rPr>
              <w:t xml:space="preserve">Dateiname: </w:t>
            </w:r>
            <w:r w:rsidR="004D6128">
              <w:rPr>
                <w:i/>
              </w:rPr>
              <w:br/>
            </w:r>
            <w:r w:rsidR="004D6128" w:rsidRPr="004D6128">
              <w:rPr>
                <w:i/>
              </w:rPr>
              <w:t xml:space="preserve">Georg </w:t>
            </w:r>
            <w:proofErr w:type="spellStart"/>
            <w:r w:rsidR="004D6128" w:rsidRPr="004D6128">
              <w:rPr>
                <w:i/>
              </w:rPr>
              <w:t>Tafelrichtzentrum</w:t>
            </w:r>
            <w:proofErr w:type="spellEnd"/>
            <w:r w:rsidR="004D6128" w:rsidRPr="004D6128">
              <w:rPr>
                <w:i/>
              </w:rPr>
              <w:t xml:space="preserve"> für überbreite Tafeln bis 3200mm-1</w:t>
            </w:r>
            <w:r w:rsidRPr="00F0385D">
              <w:rPr>
                <w:i/>
              </w:rPr>
              <w:t>.jpg</w:t>
            </w:r>
          </w:p>
        </w:tc>
        <w:tc>
          <w:tcPr>
            <w:tcW w:w="4110" w:type="dxa"/>
          </w:tcPr>
          <w:p w:rsidR="00F0385D" w:rsidRPr="00F0385D" w:rsidRDefault="00DE348C" w:rsidP="00C04E4F">
            <w:pPr>
              <w:spacing w:before="60" w:after="60"/>
              <w:ind w:right="317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491105" cy="969645"/>
                  <wp:effectExtent l="0" t="0" r="444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org Tafelrichtzentrum für überbreite Tafeln bis 3200mm-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105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481" w:rsidRPr="00F0385D" w:rsidRDefault="00290368" w:rsidP="00EF40FC">
      <w:pPr>
        <w:ind w:right="1982"/>
        <w:rPr>
          <w:sz w:val="18"/>
        </w:rPr>
      </w:pPr>
      <w:r w:rsidRPr="00F0385D">
        <w:rPr>
          <w:sz w:val="18"/>
        </w:rPr>
        <w:t>B</w:t>
      </w:r>
      <w:r w:rsidR="00AA6EC4" w:rsidRPr="00F0385D">
        <w:rPr>
          <w:sz w:val="18"/>
        </w:rPr>
        <w:t xml:space="preserve">ildnachweis: </w:t>
      </w:r>
      <w:r w:rsidR="004B58CE" w:rsidRPr="00F0385D">
        <w:rPr>
          <w:sz w:val="18"/>
        </w:rPr>
        <w:t xml:space="preserve">Werksfotos </w:t>
      </w:r>
      <w:r w:rsidR="00C04E4F" w:rsidRPr="00F0385D">
        <w:rPr>
          <w:sz w:val="18"/>
        </w:rPr>
        <w:t xml:space="preserve">Heinrich Georg </w:t>
      </w:r>
      <w:r w:rsidR="007D0408" w:rsidRPr="00F0385D">
        <w:rPr>
          <w:sz w:val="18"/>
        </w:rPr>
        <w:t>GmbH Ma</w:t>
      </w:r>
      <w:r w:rsidR="00C04E4F" w:rsidRPr="00F0385D">
        <w:rPr>
          <w:sz w:val="18"/>
        </w:rPr>
        <w:t>schinenfab</w:t>
      </w:r>
      <w:r w:rsidR="00944481" w:rsidRPr="00F0385D">
        <w:rPr>
          <w:sz w:val="18"/>
        </w:rPr>
        <w:t>rik</w:t>
      </w:r>
    </w:p>
    <w:sectPr w:rsidR="00944481" w:rsidRPr="00F0385D" w:rsidSect="00B33F9D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2096" w:right="1418" w:bottom="993" w:left="1418" w:header="907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70D" w:rsidRDefault="0066270D" w:rsidP="00A34F57">
      <w:r>
        <w:separator/>
      </w:r>
    </w:p>
  </w:endnote>
  <w:endnote w:type="continuationSeparator" w:id="0">
    <w:p w:rsidR="0066270D" w:rsidRDefault="0066270D" w:rsidP="00A3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B6" w:rsidRDefault="00CE541F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AB7FB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7FB6">
      <w:rPr>
        <w:rStyle w:val="Seitenzahl"/>
        <w:noProof/>
      </w:rPr>
      <w:t>3</w:t>
    </w:r>
    <w:r>
      <w:rPr>
        <w:rStyle w:val="Seitenzahl"/>
      </w:rPr>
      <w:fldChar w:fldCharType="end"/>
    </w:r>
  </w:p>
  <w:p w:rsidR="00AB7FB6" w:rsidRDefault="00AB7FB6" w:rsidP="00A34F5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B6" w:rsidRPr="007A0662" w:rsidRDefault="00CE541F" w:rsidP="00AD0AB8">
    <w:pPr>
      <w:pStyle w:val="Fuzeile"/>
      <w:spacing w:after="0"/>
      <w:ind w:right="0"/>
      <w:jc w:val="center"/>
    </w:pPr>
    <w:r>
      <w:rPr>
        <w:noProof/>
        <w:lang w:eastAsia="de-DE"/>
      </w:rPr>
      <w:pict>
        <v:line id="Line 3" o:spid="_x0000_s20481" style="position:absolute;left:0;text-align:left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BYIAIAADc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BpyFBYIAIAADcEAAAOAAAAAAAAAAAAAAAAAC4CAABkcnMvZTJvRG9jLnhtbFBL&#10;AQItABQABgAIAAAAIQBwCVYV3QAAAAYBAAAPAAAAAAAAAAAAAAAAAHoEAABkcnMvZG93bnJldi54&#10;bWxQSwUGAAAAAAQABADzAAAAhAUAAAAA&#10;" strokecolor="blue" strokeweight="1.5pt">
          <w10:wrap anchorx="margin"/>
        </v:line>
      </w:pict>
    </w:r>
    <w:r w:rsidR="00AB7FB6" w:rsidRPr="007A0662">
      <w:t>www.vip-kommunikation.de</w:t>
    </w:r>
  </w:p>
  <w:p w:rsidR="00AB7FB6" w:rsidRPr="007A0662" w:rsidRDefault="00CE541F" w:rsidP="00B1587F">
    <w:pPr>
      <w:pStyle w:val="Fuzeile"/>
      <w:tabs>
        <w:tab w:val="clear" w:pos="4536"/>
      </w:tabs>
      <w:ind w:right="139"/>
      <w:rPr>
        <w:color w:val="808080"/>
        <w:sz w:val="16"/>
        <w:szCs w:val="16"/>
      </w:rPr>
    </w:pPr>
    <w:fldSimple w:instr=" FILENAME  \* Lower  \* MERGEFORMAT ">
      <w:r w:rsidR="00447A1D" w:rsidRPr="00447A1D">
        <w:rPr>
          <w:noProof/>
          <w:color w:val="A6A6A6" w:themeColor="background1" w:themeShade="A6"/>
          <w:sz w:val="12"/>
          <w:szCs w:val="16"/>
        </w:rPr>
        <w:t>georg tafelrichtmaschine pm d 150601 fr.docx</w:t>
      </w:r>
    </w:fldSimple>
    <w:r w:rsidR="00AB7FB6" w:rsidRPr="007A0662">
      <w:rPr>
        <w:noProof/>
        <w:color w:val="808080"/>
        <w:sz w:val="12"/>
        <w:szCs w:val="16"/>
      </w:rPr>
      <w:tab/>
    </w:r>
    <w:r w:rsidRPr="00B1587F">
      <w:rPr>
        <w:noProof/>
        <w:color w:val="808080"/>
        <w:sz w:val="16"/>
        <w:szCs w:val="16"/>
        <w:lang w:val="en-US"/>
      </w:rPr>
      <w:fldChar w:fldCharType="begin"/>
    </w:r>
    <w:r w:rsidR="00AB7FB6" w:rsidRPr="007A0662">
      <w:rPr>
        <w:noProof/>
        <w:color w:val="808080"/>
        <w:sz w:val="16"/>
        <w:szCs w:val="16"/>
      </w:rPr>
      <w:instrText xml:space="preserve"> PAGE   \* MERGEFORMAT </w:instrText>
    </w:r>
    <w:r w:rsidRPr="00B1587F">
      <w:rPr>
        <w:noProof/>
        <w:color w:val="808080"/>
        <w:sz w:val="16"/>
        <w:szCs w:val="16"/>
        <w:lang w:val="en-US"/>
      </w:rPr>
      <w:fldChar w:fldCharType="separate"/>
    </w:r>
    <w:r w:rsidR="00435278">
      <w:rPr>
        <w:noProof/>
        <w:color w:val="808080"/>
        <w:sz w:val="16"/>
        <w:szCs w:val="16"/>
      </w:rPr>
      <w:t>1</w:t>
    </w:r>
    <w:r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70D" w:rsidRDefault="0066270D" w:rsidP="00A34F57">
      <w:r>
        <w:separator/>
      </w:r>
    </w:p>
  </w:footnote>
  <w:footnote w:type="continuationSeparator" w:id="0">
    <w:p w:rsidR="0066270D" w:rsidRDefault="0066270D" w:rsidP="00A34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EF" w:rsidRDefault="00A342EF">
    <w:pPr>
      <w:pStyle w:val="Kopfzeile"/>
    </w:pPr>
    <w:r>
      <w:rPr>
        <w:noProof/>
        <w:lang w:eastAsia="de-DE"/>
      </w:rPr>
      <w:drawing>
        <wp:inline distT="0" distB="0" distL="0" distR="0">
          <wp:extent cx="5745480" cy="2788920"/>
          <wp:effectExtent l="0" t="0" r="7620" b="0"/>
          <wp:docPr id="14" name="Grafik 14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27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B6" w:rsidRDefault="00A342EF" w:rsidP="00B33F9D">
    <w:pPr>
      <w:pStyle w:val="Kopfzeile"/>
      <w:tabs>
        <w:tab w:val="left" w:pos="8080"/>
      </w:tabs>
      <w:ind w:right="848"/>
      <w:jc w:val="right"/>
    </w:pPr>
    <w:r>
      <w:rPr>
        <w:noProof/>
        <w:lang w:eastAsia="de-DE"/>
      </w:rPr>
      <w:drawing>
        <wp:inline distT="0" distB="0" distL="0" distR="0">
          <wp:extent cx="1178560" cy="572086"/>
          <wp:effectExtent l="0" t="0" r="2540" b="0"/>
          <wp:docPr id="15" name="Grafik 15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7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E6D90"/>
    <w:multiLevelType w:val="hybridMultilevel"/>
    <w:tmpl w:val="AE684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11344"/>
    <w:multiLevelType w:val="hybridMultilevel"/>
    <w:tmpl w:val="B840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3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4729B"/>
    <w:multiLevelType w:val="hybridMultilevel"/>
    <w:tmpl w:val="680AA2D2"/>
    <w:lvl w:ilvl="0" w:tplc="F2263652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165B5"/>
    <w:multiLevelType w:val="hybridMultilevel"/>
    <w:tmpl w:val="20304BA4"/>
    <w:lvl w:ilvl="0" w:tplc="70F0346A">
      <w:start w:val="2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58130C4"/>
    <w:multiLevelType w:val="multilevel"/>
    <w:tmpl w:val="3AB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3"/>
  </w:num>
  <w:num w:numId="5">
    <w:abstractNumId w:val="6"/>
  </w:num>
  <w:num w:numId="6">
    <w:abstractNumId w:val="6"/>
  </w:num>
  <w:num w:numId="7">
    <w:abstractNumId w:val="18"/>
  </w:num>
  <w:num w:numId="8">
    <w:abstractNumId w:val="11"/>
  </w:num>
  <w:num w:numId="9">
    <w:abstractNumId w:val="17"/>
  </w:num>
  <w:num w:numId="10">
    <w:abstractNumId w:val="0"/>
  </w:num>
  <w:num w:numId="11">
    <w:abstractNumId w:val="23"/>
  </w:num>
  <w:num w:numId="12">
    <w:abstractNumId w:val="24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  <w:num w:numId="17">
    <w:abstractNumId w:val="20"/>
  </w:num>
  <w:num w:numId="18">
    <w:abstractNumId w:val="5"/>
  </w:num>
  <w:num w:numId="19">
    <w:abstractNumId w:val="9"/>
  </w:num>
  <w:num w:numId="20">
    <w:abstractNumId w:val="3"/>
  </w:num>
  <w:num w:numId="21">
    <w:abstractNumId w:val="4"/>
  </w:num>
  <w:num w:numId="22">
    <w:abstractNumId w:val="19"/>
  </w:num>
  <w:num w:numId="23">
    <w:abstractNumId w:val="2"/>
  </w:num>
  <w:num w:numId="24">
    <w:abstractNumId w:val="25"/>
  </w:num>
  <w:num w:numId="25">
    <w:abstractNumId w:val="1"/>
  </w:num>
  <w:num w:numId="26">
    <w:abstractNumId w:val="21"/>
  </w:num>
  <w:num w:numId="27">
    <w:abstractNumId w:val="22"/>
  </w:num>
  <w:num w:numId="28">
    <w:abstractNumId w:val="8"/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isplayBackgroundShape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/>
  <w:doNotTrackFormatting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6E43E7"/>
    <w:rsid w:val="00002DE3"/>
    <w:rsid w:val="00002E0B"/>
    <w:rsid w:val="00006882"/>
    <w:rsid w:val="000118E4"/>
    <w:rsid w:val="00011E05"/>
    <w:rsid w:val="000122A6"/>
    <w:rsid w:val="00012E0F"/>
    <w:rsid w:val="0001396F"/>
    <w:rsid w:val="00013D22"/>
    <w:rsid w:val="00013F77"/>
    <w:rsid w:val="00016A83"/>
    <w:rsid w:val="00020B4F"/>
    <w:rsid w:val="00021429"/>
    <w:rsid w:val="00022BA5"/>
    <w:rsid w:val="0002373C"/>
    <w:rsid w:val="000238B1"/>
    <w:rsid w:val="00025186"/>
    <w:rsid w:val="00025748"/>
    <w:rsid w:val="000261DE"/>
    <w:rsid w:val="000302F8"/>
    <w:rsid w:val="00030EBB"/>
    <w:rsid w:val="000322B7"/>
    <w:rsid w:val="000347B8"/>
    <w:rsid w:val="00036949"/>
    <w:rsid w:val="00036EBA"/>
    <w:rsid w:val="00036F30"/>
    <w:rsid w:val="0004182B"/>
    <w:rsid w:val="00041916"/>
    <w:rsid w:val="00042D50"/>
    <w:rsid w:val="00043AB0"/>
    <w:rsid w:val="00044573"/>
    <w:rsid w:val="00047D67"/>
    <w:rsid w:val="0005081A"/>
    <w:rsid w:val="0005418F"/>
    <w:rsid w:val="00056660"/>
    <w:rsid w:val="000570FF"/>
    <w:rsid w:val="00060530"/>
    <w:rsid w:val="000606FF"/>
    <w:rsid w:val="00062553"/>
    <w:rsid w:val="0006272C"/>
    <w:rsid w:val="000646A5"/>
    <w:rsid w:val="0006571B"/>
    <w:rsid w:val="00065D39"/>
    <w:rsid w:val="0006620D"/>
    <w:rsid w:val="00067323"/>
    <w:rsid w:val="00070FD5"/>
    <w:rsid w:val="00072B8B"/>
    <w:rsid w:val="00073E15"/>
    <w:rsid w:val="00083C35"/>
    <w:rsid w:val="00084365"/>
    <w:rsid w:val="00085126"/>
    <w:rsid w:val="00087E3E"/>
    <w:rsid w:val="00087FED"/>
    <w:rsid w:val="00091747"/>
    <w:rsid w:val="00091BF2"/>
    <w:rsid w:val="00093BCD"/>
    <w:rsid w:val="000A140F"/>
    <w:rsid w:val="000A1D62"/>
    <w:rsid w:val="000A3D71"/>
    <w:rsid w:val="000B0BC8"/>
    <w:rsid w:val="000B1C49"/>
    <w:rsid w:val="000B1E77"/>
    <w:rsid w:val="000B2804"/>
    <w:rsid w:val="000B72A7"/>
    <w:rsid w:val="000C07E5"/>
    <w:rsid w:val="000C14A0"/>
    <w:rsid w:val="000C209F"/>
    <w:rsid w:val="000C2584"/>
    <w:rsid w:val="000C2AF7"/>
    <w:rsid w:val="000C37C1"/>
    <w:rsid w:val="000C5034"/>
    <w:rsid w:val="000D1248"/>
    <w:rsid w:val="000D288C"/>
    <w:rsid w:val="000D2D6C"/>
    <w:rsid w:val="000D3AF6"/>
    <w:rsid w:val="000D71D3"/>
    <w:rsid w:val="000D7CAF"/>
    <w:rsid w:val="000E14E5"/>
    <w:rsid w:val="000E1F6D"/>
    <w:rsid w:val="000E57B8"/>
    <w:rsid w:val="000E673C"/>
    <w:rsid w:val="000F1EF8"/>
    <w:rsid w:val="000F2EA6"/>
    <w:rsid w:val="000F43DF"/>
    <w:rsid w:val="000F5112"/>
    <w:rsid w:val="000F521D"/>
    <w:rsid w:val="000F54AC"/>
    <w:rsid w:val="000F6675"/>
    <w:rsid w:val="000F68F8"/>
    <w:rsid w:val="000F6ACE"/>
    <w:rsid w:val="000F6B33"/>
    <w:rsid w:val="000F7E6A"/>
    <w:rsid w:val="00100F49"/>
    <w:rsid w:val="00102254"/>
    <w:rsid w:val="001024FC"/>
    <w:rsid w:val="00102707"/>
    <w:rsid w:val="00102F70"/>
    <w:rsid w:val="00114B1D"/>
    <w:rsid w:val="00117D1D"/>
    <w:rsid w:val="00122441"/>
    <w:rsid w:val="0012311A"/>
    <w:rsid w:val="00123295"/>
    <w:rsid w:val="0012578F"/>
    <w:rsid w:val="0012676B"/>
    <w:rsid w:val="00130A4F"/>
    <w:rsid w:val="00130F7A"/>
    <w:rsid w:val="00132787"/>
    <w:rsid w:val="0013693E"/>
    <w:rsid w:val="001402D2"/>
    <w:rsid w:val="0014092B"/>
    <w:rsid w:val="00143481"/>
    <w:rsid w:val="00145676"/>
    <w:rsid w:val="00146DF0"/>
    <w:rsid w:val="00147799"/>
    <w:rsid w:val="00150B9E"/>
    <w:rsid w:val="00151E67"/>
    <w:rsid w:val="001521A6"/>
    <w:rsid w:val="00152DD1"/>
    <w:rsid w:val="00154487"/>
    <w:rsid w:val="0015508D"/>
    <w:rsid w:val="00156E52"/>
    <w:rsid w:val="001613C5"/>
    <w:rsid w:val="00163CF7"/>
    <w:rsid w:val="00164D7E"/>
    <w:rsid w:val="00166876"/>
    <w:rsid w:val="00174702"/>
    <w:rsid w:val="00181D52"/>
    <w:rsid w:val="00183FC5"/>
    <w:rsid w:val="0018428A"/>
    <w:rsid w:val="00184F22"/>
    <w:rsid w:val="001865A0"/>
    <w:rsid w:val="0019001C"/>
    <w:rsid w:val="001935D5"/>
    <w:rsid w:val="001955CF"/>
    <w:rsid w:val="00195DB1"/>
    <w:rsid w:val="00196D28"/>
    <w:rsid w:val="00197C6C"/>
    <w:rsid w:val="00197FF7"/>
    <w:rsid w:val="001A0DB2"/>
    <w:rsid w:val="001A2EBA"/>
    <w:rsid w:val="001A3390"/>
    <w:rsid w:val="001A35AB"/>
    <w:rsid w:val="001A3E9F"/>
    <w:rsid w:val="001A6013"/>
    <w:rsid w:val="001B0464"/>
    <w:rsid w:val="001B05E0"/>
    <w:rsid w:val="001B1E60"/>
    <w:rsid w:val="001B30BB"/>
    <w:rsid w:val="001B434F"/>
    <w:rsid w:val="001B6E2D"/>
    <w:rsid w:val="001C0290"/>
    <w:rsid w:val="001C0618"/>
    <w:rsid w:val="001C1405"/>
    <w:rsid w:val="001C18D5"/>
    <w:rsid w:val="001C1A53"/>
    <w:rsid w:val="001C1DE0"/>
    <w:rsid w:val="001C3854"/>
    <w:rsid w:val="001C7582"/>
    <w:rsid w:val="001D0025"/>
    <w:rsid w:val="001D0BC6"/>
    <w:rsid w:val="001D0C76"/>
    <w:rsid w:val="001D284F"/>
    <w:rsid w:val="001D360F"/>
    <w:rsid w:val="001D405D"/>
    <w:rsid w:val="001D561A"/>
    <w:rsid w:val="001D681B"/>
    <w:rsid w:val="001D7A6B"/>
    <w:rsid w:val="001E15AE"/>
    <w:rsid w:val="001E2DFA"/>
    <w:rsid w:val="001E6BF0"/>
    <w:rsid w:val="001E6C46"/>
    <w:rsid w:val="001E6CAB"/>
    <w:rsid w:val="001F2AE3"/>
    <w:rsid w:val="001F3969"/>
    <w:rsid w:val="001F3AB3"/>
    <w:rsid w:val="001F6C16"/>
    <w:rsid w:val="001F7231"/>
    <w:rsid w:val="002015E4"/>
    <w:rsid w:val="002031DE"/>
    <w:rsid w:val="00206374"/>
    <w:rsid w:val="00210304"/>
    <w:rsid w:val="00215955"/>
    <w:rsid w:val="002163C8"/>
    <w:rsid w:val="002224E6"/>
    <w:rsid w:val="00225A48"/>
    <w:rsid w:val="00227C79"/>
    <w:rsid w:val="002335B0"/>
    <w:rsid w:val="0023522C"/>
    <w:rsid w:val="00235CA3"/>
    <w:rsid w:val="00235F4C"/>
    <w:rsid w:val="002362BD"/>
    <w:rsid w:val="00236DC6"/>
    <w:rsid w:val="00237F38"/>
    <w:rsid w:val="00240027"/>
    <w:rsid w:val="00243194"/>
    <w:rsid w:val="00245ECF"/>
    <w:rsid w:val="00250111"/>
    <w:rsid w:val="00250544"/>
    <w:rsid w:val="00251A75"/>
    <w:rsid w:val="00256616"/>
    <w:rsid w:val="0026031E"/>
    <w:rsid w:val="0026084F"/>
    <w:rsid w:val="00261D77"/>
    <w:rsid w:val="00264468"/>
    <w:rsid w:val="00264D8C"/>
    <w:rsid w:val="00265E47"/>
    <w:rsid w:val="00267DF5"/>
    <w:rsid w:val="00271B1E"/>
    <w:rsid w:val="00272D36"/>
    <w:rsid w:val="00273841"/>
    <w:rsid w:val="00274C07"/>
    <w:rsid w:val="00274C6B"/>
    <w:rsid w:val="00275D01"/>
    <w:rsid w:val="0027615F"/>
    <w:rsid w:val="00276C2C"/>
    <w:rsid w:val="00277B61"/>
    <w:rsid w:val="00282519"/>
    <w:rsid w:val="00285065"/>
    <w:rsid w:val="0028729E"/>
    <w:rsid w:val="00290368"/>
    <w:rsid w:val="00292E91"/>
    <w:rsid w:val="002948CC"/>
    <w:rsid w:val="002A059C"/>
    <w:rsid w:val="002A05C1"/>
    <w:rsid w:val="002A1616"/>
    <w:rsid w:val="002A2594"/>
    <w:rsid w:val="002A37E2"/>
    <w:rsid w:val="002A4691"/>
    <w:rsid w:val="002A4CA5"/>
    <w:rsid w:val="002A5B5E"/>
    <w:rsid w:val="002A654B"/>
    <w:rsid w:val="002B084C"/>
    <w:rsid w:val="002B1E91"/>
    <w:rsid w:val="002B1F35"/>
    <w:rsid w:val="002B271F"/>
    <w:rsid w:val="002B2C13"/>
    <w:rsid w:val="002B2ED7"/>
    <w:rsid w:val="002B3ADE"/>
    <w:rsid w:val="002B5C3C"/>
    <w:rsid w:val="002B7E33"/>
    <w:rsid w:val="002C2F8D"/>
    <w:rsid w:val="002C3CEA"/>
    <w:rsid w:val="002C735F"/>
    <w:rsid w:val="002D15F9"/>
    <w:rsid w:val="002D1FB2"/>
    <w:rsid w:val="002D2967"/>
    <w:rsid w:val="002D49B0"/>
    <w:rsid w:val="002D5A99"/>
    <w:rsid w:val="002D5D23"/>
    <w:rsid w:val="002D72CB"/>
    <w:rsid w:val="002E286A"/>
    <w:rsid w:val="002E4344"/>
    <w:rsid w:val="002E56C4"/>
    <w:rsid w:val="002E584C"/>
    <w:rsid w:val="002E6872"/>
    <w:rsid w:val="002E6DA5"/>
    <w:rsid w:val="002E7D70"/>
    <w:rsid w:val="002F19DC"/>
    <w:rsid w:val="002F1CD3"/>
    <w:rsid w:val="002F33B0"/>
    <w:rsid w:val="002F73E0"/>
    <w:rsid w:val="002F7E31"/>
    <w:rsid w:val="00300D71"/>
    <w:rsid w:val="00301B36"/>
    <w:rsid w:val="00302A84"/>
    <w:rsid w:val="00304EDA"/>
    <w:rsid w:val="00305745"/>
    <w:rsid w:val="003068E3"/>
    <w:rsid w:val="003073E7"/>
    <w:rsid w:val="00312194"/>
    <w:rsid w:val="0031309D"/>
    <w:rsid w:val="003132F7"/>
    <w:rsid w:val="00314949"/>
    <w:rsid w:val="00323062"/>
    <w:rsid w:val="003272CF"/>
    <w:rsid w:val="0032734C"/>
    <w:rsid w:val="0032768A"/>
    <w:rsid w:val="00330372"/>
    <w:rsid w:val="0033039E"/>
    <w:rsid w:val="0033194D"/>
    <w:rsid w:val="0033796C"/>
    <w:rsid w:val="003408B9"/>
    <w:rsid w:val="00340AAA"/>
    <w:rsid w:val="003429B2"/>
    <w:rsid w:val="00343248"/>
    <w:rsid w:val="003447F6"/>
    <w:rsid w:val="00347511"/>
    <w:rsid w:val="00350FA5"/>
    <w:rsid w:val="00351B77"/>
    <w:rsid w:val="0036007D"/>
    <w:rsid w:val="003611B6"/>
    <w:rsid w:val="003708EB"/>
    <w:rsid w:val="00371687"/>
    <w:rsid w:val="003748BA"/>
    <w:rsid w:val="0037518C"/>
    <w:rsid w:val="00375945"/>
    <w:rsid w:val="003774BB"/>
    <w:rsid w:val="00385DB4"/>
    <w:rsid w:val="00386A04"/>
    <w:rsid w:val="00387BAF"/>
    <w:rsid w:val="003905F0"/>
    <w:rsid w:val="003918F3"/>
    <w:rsid w:val="0039433B"/>
    <w:rsid w:val="00396B33"/>
    <w:rsid w:val="00396FDB"/>
    <w:rsid w:val="003971CF"/>
    <w:rsid w:val="0039730C"/>
    <w:rsid w:val="00397BAF"/>
    <w:rsid w:val="003A2655"/>
    <w:rsid w:val="003A2972"/>
    <w:rsid w:val="003A435F"/>
    <w:rsid w:val="003A5174"/>
    <w:rsid w:val="003A520E"/>
    <w:rsid w:val="003A5309"/>
    <w:rsid w:val="003A5A0D"/>
    <w:rsid w:val="003A6122"/>
    <w:rsid w:val="003A63DE"/>
    <w:rsid w:val="003A6F5C"/>
    <w:rsid w:val="003B1374"/>
    <w:rsid w:val="003B14E7"/>
    <w:rsid w:val="003B6A9B"/>
    <w:rsid w:val="003B7740"/>
    <w:rsid w:val="003B7DCB"/>
    <w:rsid w:val="003C017F"/>
    <w:rsid w:val="003C04D5"/>
    <w:rsid w:val="003C1640"/>
    <w:rsid w:val="003C1734"/>
    <w:rsid w:val="003C7C93"/>
    <w:rsid w:val="003D07EA"/>
    <w:rsid w:val="003D08A6"/>
    <w:rsid w:val="003D1ABE"/>
    <w:rsid w:val="003D3300"/>
    <w:rsid w:val="003D3BF3"/>
    <w:rsid w:val="003D6DDA"/>
    <w:rsid w:val="003E3511"/>
    <w:rsid w:val="003E5C87"/>
    <w:rsid w:val="003E6148"/>
    <w:rsid w:val="003F2CD5"/>
    <w:rsid w:val="003F2CF4"/>
    <w:rsid w:val="003F4395"/>
    <w:rsid w:val="003F6A17"/>
    <w:rsid w:val="0040208B"/>
    <w:rsid w:val="0040307E"/>
    <w:rsid w:val="00403DE8"/>
    <w:rsid w:val="00404260"/>
    <w:rsid w:val="00411ABC"/>
    <w:rsid w:val="0041291C"/>
    <w:rsid w:val="00412B6D"/>
    <w:rsid w:val="004168C2"/>
    <w:rsid w:val="00417E91"/>
    <w:rsid w:val="004218CE"/>
    <w:rsid w:val="00421CD7"/>
    <w:rsid w:val="0042211B"/>
    <w:rsid w:val="00423300"/>
    <w:rsid w:val="00426084"/>
    <w:rsid w:val="00432AF4"/>
    <w:rsid w:val="00435278"/>
    <w:rsid w:val="0043585B"/>
    <w:rsid w:val="00435CFF"/>
    <w:rsid w:val="004375C0"/>
    <w:rsid w:val="004405B0"/>
    <w:rsid w:val="00444C4C"/>
    <w:rsid w:val="00445F48"/>
    <w:rsid w:val="004469CC"/>
    <w:rsid w:val="00447A1D"/>
    <w:rsid w:val="00450C7A"/>
    <w:rsid w:val="0045180E"/>
    <w:rsid w:val="00451CD8"/>
    <w:rsid w:val="00453419"/>
    <w:rsid w:val="00454AD1"/>
    <w:rsid w:val="00456B22"/>
    <w:rsid w:val="0045706B"/>
    <w:rsid w:val="00457612"/>
    <w:rsid w:val="00457ABB"/>
    <w:rsid w:val="00460D50"/>
    <w:rsid w:val="00460F5D"/>
    <w:rsid w:val="0046109A"/>
    <w:rsid w:val="004618E8"/>
    <w:rsid w:val="00461E8B"/>
    <w:rsid w:val="0046233C"/>
    <w:rsid w:val="00464BBD"/>
    <w:rsid w:val="00464C0C"/>
    <w:rsid w:val="00466122"/>
    <w:rsid w:val="004717BE"/>
    <w:rsid w:val="00472182"/>
    <w:rsid w:val="00472204"/>
    <w:rsid w:val="004724A6"/>
    <w:rsid w:val="004745DB"/>
    <w:rsid w:val="00474AEE"/>
    <w:rsid w:val="00476F6F"/>
    <w:rsid w:val="004774BE"/>
    <w:rsid w:val="00477C3F"/>
    <w:rsid w:val="0048156E"/>
    <w:rsid w:val="00482A82"/>
    <w:rsid w:val="00483B7D"/>
    <w:rsid w:val="00483DCF"/>
    <w:rsid w:val="0048715A"/>
    <w:rsid w:val="00495EE2"/>
    <w:rsid w:val="00496B1A"/>
    <w:rsid w:val="00496D78"/>
    <w:rsid w:val="004A1949"/>
    <w:rsid w:val="004A1BDB"/>
    <w:rsid w:val="004A4CD0"/>
    <w:rsid w:val="004A51AC"/>
    <w:rsid w:val="004A700A"/>
    <w:rsid w:val="004B1196"/>
    <w:rsid w:val="004B36D7"/>
    <w:rsid w:val="004B44E3"/>
    <w:rsid w:val="004B5256"/>
    <w:rsid w:val="004B58CE"/>
    <w:rsid w:val="004B6391"/>
    <w:rsid w:val="004B64CB"/>
    <w:rsid w:val="004C02BA"/>
    <w:rsid w:val="004C1880"/>
    <w:rsid w:val="004C23CA"/>
    <w:rsid w:val="004C2AC3"/>
    <w:rsid w:val="004C37B5"/>
    <w:rsid w:val="004D248E"/>
    <w:rsid w:val="004D2FA6"/>
    <w:rsid w:val="004D6128"/>
    <w:rsid w:val="004D7281"/>
    <w:rsid w:val="004E27B5"/>
    <w:rsid w:val="004E36D1"/>
    <w:rsid w:val="004E3A50"/>
    <w:rsid w:val="004E3B91"/>
    <w:rsid w:val="004E44E3"/>
    <w:rsid w:val="004E5A81"/>
    <w:rsid w:val="004E6F5C"/>
    <w:rsid w:val="004F0191"/>
    <w:rsid w:val="004F394C"/>
    <w:rsid w:val="004F414D"/>
    <w:rsid w:val="004F4717"/>
    <w:rsid w:val="004F5EC7"/>
    <w:rsid w:val="004F6A3C"/>
    <w:rsid w:val="004F6E21"/>
    <w:rsid w:val="004F761F"/>
    <w:rsid w:val="004F7A8D"/>
    <w:rsid w:val="00502BD6"/>
    <w:rsid w:val="005053DB"/>
    <w:rsid w:val="0050751E"/>
    <w:rsid w:val="00507FD8"/>
    <w:rsid w:val="005114E4"/>
    <w:rsid w:val="00511D7B"/>
    <w:rsid w:val="00515B8A"/>
    <w:rsid w:val="00522576"/>
    <w:rsid w:val="0052712F"/>
    <w:rsid w:val="00530793"/>
    <w:rsid w:val="00535E86"/>
    <w:rsid w:val="00542D12"/>
    <w:rsid w:val="005451AC"/>
    <w:rsid w:val="00550358"/>
    <w:rsid w:val="00550E96"/>
    <w:rsid w:val="00551C2F"/>
    <w:rsid w:val="0055283F"/>
    <w:rsid w:val="005557A7"/>
    <w:rsid w:val="00556479"/>
    <w:rsid w:val="00556C85"/>
    <w:rsid w:val="0056006C"/>
    <w:rsid w:val="00562291"/>
    <w:rsid w:val="005628D2"/>
    <w:rsid w:val="00563DC2"/>
    <w:rsid w:val="005646FB"/>
    <w:rsid w:val="005652CC"/>
    <w:rsid w:val="00566896"/>
    <w:rsid w:val="00572ACF"/>
    <w:rsid w:val="005746B8"/>
    <w:rsid w:val="00576BB5"/>
    <w:rsid w:val="00580253"/>
    <w:rsid w:val="00581D02"/>
    <w:rsid w:val="005820BB"/>
    <w:rsid w:val="0058331A"/>
    <w:rsid w:val="0058570C"/>
    <w:rsid w:val="00587CA8"/>
    <w:rsid w:val="00590FE5"/>
    <w:rsid w:val="00593A1B"/>
    <w:rsid w:val="005973EE"/>
    <w:rsid w:val="005A0D5D"/>
    <w:rsid w:val="005A301B"/>
    <w:rsid w:val="005A4353"/>
    <w:rsid w:val="005A4828"/>
    <w:rsid w:val="005A4B35"/>
    <w:rsid w:val="005A5198"/>
    <w:rsid w:val="005A5FBF"/>
    <w:rsid w:val="005A7A31"/>
    <w:rsid w:val="005A7B8B"/>
    <w:rsid w:val="005B11C0"/>
    <w:rsid w:val="005B50C8"/>
    <w:rsid w:val="005B6808"/>
    <w:rsid w:val="005C15CE"/>
    <w:rsid w:val="005C4730"/>
    <w:rsid w:val="005C5B37"/>
    <w:rsid w:val="005C6DFA"/>
    <w:rsid w:val="005C7F06"/>
    <w:rsid w:val="005D14C4"/>
    <w:rsid w:val="005D5801"/>
    <w:rsid w:val="005D5AF3"/>
    <w:rsid w:val="005D6BE8"/>
    <w:rsid w:val="005E0433"/>
    <w:rsid w:val="005E1FC6"/>
    <w:rsid w:val="005E2EB4"/>
    <w:rsid w:val="005E5E23"/>
    <w:rsid w:val="005F2739"/>
    <w:rsid w:val="005F2C6B"/>
    <w:rsid w:val="005F6A2D"/>
    <w:rsid w:val="0060064E"/>
    <w:rsid w:val="00601760"/>
    <w:rsid w:val="00602580"/>
    <w:rsid w:val="00602A1C"/>
    <w:rsid w:val="006037BC"/>
    <w:rsid w:val="00605AF8"/>
    <w:rsid w:val="00610C47"/>
    <w:rsid w:val="00613B5B"/>
    <w:rsid w:val="00613F9B"/>
    <w:rsid w:val="00614AC8"/>
    <w:rsid w:val="006151F3"/>
    <w:rsid w:val="0062021F"/>
    <w:rsid w:val="0062065E"/>
    <w:rsid w:val="00622A29"/>
    <w:rsid w:val="00626C7F"/>
    <w:rsid w:val="00627155"/>
    <w:rsid w:val="00627B0C"/>
    <w:rsid w:val="00635190"/>
    <w:rsid w:val="00635FC1"/>
    <w:rsid w:val="006378AC"/>
    <w:rsid w:val="0064249A"/>
    <w:rsid w:val="006434AB"/>
    <w:rsid w:val="006450C6"/>
    <w:rsid w:val="0064515B"/>
    <w:rsid w:val="00646230"/>
    <w:rsid w:val="00647EAE"/>
    <w:rsid w:val="0065126B"/>
    <w:rsid w:val="006513BF"/>
    <w:rsid w:val="00651E98"/>
    <w:rsid w:val="00652B9D"/>
    <w:rsid w:val="00653B10"/>
    <w:rsid w:val="0065575B"/>
    <w:rsid w:val="00655A2C"/>
    <w:rsid w:val="00655F79"/>
    <w:rsid w:val="006603A4"/>
    <w:rsid w:val="0066270D"/>
    <w:rsid w:val="0066603F"/>
    <w:rsid w:val="0066690C"/>
    <w:rsid w:val="00666C1B"/>
    <w:rsid w:val="006671AB"/>
    <w:rsid w:val="0067531A"/>
    <w:rsid w:val="00675686"/>
    <w:rsid w:val="0067642B"/>
    <w:rsid w:val="00676CE7"/>
    <w:rsid w:val="006804F5"/>
    <w:rsid w:val="00681F6E"/>
    <w:rsid w:val="00682169"/>
    <w:rsid w:val="006861D3"/>
    <w:rsid w:val="006922B9"/>
    <w:rsid w:val="00692440"/>
    <w:rsid w:val="00692666"/>
    <w:rsid w:val="00695F23"/>
    <w:rsid w:val="006967EF"/>
    <w:rsid w:val="00696F8B"/>
    <w:rsid w:val="0069745B"/>
    <w:rsid w:val="006A0673"/>
    <w:rsid w:val="006A0D62"/>
    <w:rsid w:val="006A2F3A"/>
    <w:rsid w:val="006A7B79"/>
    <w:rsid w:val="006B0B65"/>
    <w:rsid w:val="006B2467"/>
    <w:rsid w:val="006B2AF1"/>
    <w:rsid w:val="006B3300"/>
    <w:rsid w:val="006B7E4F"/>
    <w:rsid w:val="006C323D"/>
    <w:rsid w:val="006C402E"/>
    <w:rsid w:val="006C52DE"/>
    <w:rsid w:val="006D013F"/>
    <w:rsid w:val="006D139D"/>
    <w:rsid w:val="006D1A3A"/>
    <w:rsid w:val="006D4975"/>
    <w:rsid w:val="006D5AB9"/>
    <w:rsid w:val="006D5CBD"/>
    <w:rsid w:val="006D5FDC"/>
    <w:rsid w:val="006D7E1F"/>
    <w:rsid w:val="006E144D"/>
    <w:rsid w:val="006E43E7"/>
    <w:rsid w:val="006F0404"/>
    <w:rsid w:val="006F088D"/>
    <w:rsid w:val="006F115A"/>
    <w:rsid w:val="006F1DCB"/>
    <w:rsid w:val="006F253C"/>
    <w:rsid w:val="006F5251"/>
    <w:rsid w:val="006F6B55"/>
    <w:rsid w:val="00701305"/>
    <w:rsid w:val="007024F4"/>
    <w:rsid w:val="00705D03"/>
    <w:rsid w:val="007134A5"/>
    <w:rsid w:val="007138D2"/>
    <w:rsid w:val="00713BBA"/>
    <w:rsid w:val="0071478A"/>
    <w:rsid w:val="00714BFF"/>
    <w:rsid w:val="007219CF"/>
    <w:rsid w:val="00730162"/>
    <w:rsid w:val="0073028F"/>
    <w:rsid w:val="00731181"/>
    <w:rsid w:val="00733D8A"/>
    <w:rsid w:val="00734C6E"/>
    <w:rsid w:val="00735872"/>
    <w:rsid w:val="00737BA7"/>
    <w:rsid w:val="00737E4E"/>
    <w:rsid w:val="00741FFC"/>
    <w:rsid w:val="00742826"/>
    <w:rsid w:val="0074301A"/>
    <w:rsid w:val="00744062"/>
    <w:rsid w:val="0074415D"/>
    <w:rsid w:val="007442CE"/>
    <w:rsid w:val="00746BDB"/>
    <w:rsid w:val="00747AA3"/>
    <w:rsid w:val="00752783"/>
    <w:rsid w:val="007534B0"/>
    <w:rsid w:val="00753625"/>
    <w:rsid w:val="00753887"/>
    <w:rsid w:val="007561FF"/>
    <w:rsid w:val="007563CF"/>
    <w:rsid w:val="0075700D"/>
    <w:rsid w:val="007575DE"/>
    <w:rsid w:val="00761E37"/>
    <w:rsid w:val="007639F7"/>
    <w:rsid w:val="0076564D"/>
    <w:rsid w:val="007658C7"/>
    <w:rsid w:val="00770E8D"/>
    <w:rsid w:val="007718CB"/>
    <w:rsid w:val="007722ED"/>
    <w:rsid w:val="00776AE1"/>
    <w:rsid w:val="007801FB"/>
    <w:rsid w:val="00782B8A"/>
    <w:rsid w:val="00783EA4"/>
    <w:rsid w:val="00784189"/>
    <w:rsid w:val="0078559C"/>
    <w:rsid w:val="007907E8"/>
    <w:rsid w:val="00795C76"/>
    <w:rsid w:val="00797873"/>
    <w:rsid w:val="007A0662"/>
    <w:rsid w:val="007A076B"/>
    <w:rsid w:val="007A0B91"/>
    <w:rsid w:val="007A190D"/>
    <w:rsid w:val="007A4967"/>
    <w:rsid w:val="007A53B2"/>
    <w:rsid w:val="007A6434"/>
    <w:rsid w:val="007B0E78"/>
    <w:rsid w:val="007B1C8F"/>
    <w:rsid w:val="007B227F"/>
    <w:rsid w:val="007B36BD"/>
    <w:rsid w:val="007B58C0"/>
    <w:rsid w:val="007C1185"/>
    <w:rsid w:val="007C2B2C"/>
    <w:rsid w:val="007C3676"/>
    <w:rsid w:val="007C3FF6"/>
    <w:rsid w:val="007C46A7"/>
    <w:rsid w:val="007C517B"/>
    <w:rsid w:val="007C6919"/>
    <w:rsid w:val="007C6B2D"/>
    <w:rsid w:val="007D0408"/>
    <w:rsid w:val="007D06D6"/>
    <w:rsid w:val="007D0BB3"/>
    <w:rsid w:val="007D382D"/>
    <w:rsid w:val="007D4C23"/>
    <w:rsid w:val="007D700E"/>
    <w:rsid w:val="007D7070"/>
    <w:rsid w:val="007E1899"/>
    <w:rsid w:val="007E4707"/>
    <w:rsid w:val="007E4748"/>
    <w:rsid w:val="007E48C2"/>
    <w:rsid w:val="007E57D0"/>
    <w:rsid w:val="007E7945"/>
    <w:rsid w:val="007F05A6"/>
    <w:rsid w:val="007F1ADB"/>
    <w:rsid w:val="007F2299"/>
    <w:rsid w:val="007F2AD9"/>
    <w:rsid w:val="007F4E2C"/>
    <w:rsid w:val="007F4E94"/>
    <w:rsid w:val="007F6261"/>
    <w:rsid w:val="0080017C"/>
    <w:rsid w:val="008027A6"/>
    <w:rsid w:val="008069F0"/>
    <w:rsid w:val="00806EB5"/>
    <w:rsid w:val="0080700C"/>
    <w:rsid w:val="00811213"/>
    <w:rsid w:val="00811651"/>
    <w:rsid w:val="0081274D"/>
    <w:rsid w:val="008133F0"/>
    <w:rsid w:val="00815A09"/>
    <w:rsid w:val="00816428"/>
    <w:rsid w:val="00822507"/>
    <w:rsid w:val="00822ACC"/>
    <w:rsid w:val="0083518F"/>
    <w:rsid w:val="00835668"/>
    <w:rsid w:val="008359D3"/>
    <w:rsid w:val="008371B2"/>
    <w:rsid w:val="00837973"/>
    <w:rsid w:val="00837F22"/>
    <w:rsid w:val="00840307"/>
    <w:rsid w:val="008417A9"/>
    <w:rsid w:val="0084226B"/>
    <w:rsid w:val="0084300E"/>
    <w:rsid w:val="00844D33"/>
    <w:rsid w:val="00845459"/>
    <w:rsid w:val="00845976"/>
    <w:rsid w:val="008464F6"/>
    <w:rsid w:val="008469CB"/>
    <w:rsid w:val="0085123A"/>
    <w:rsid w:val="008526B1"/>
    <w:rsid w:val="008539DA"/>
    <w:rsid w:val="0085450D"/>
    <w:rsid w:val="00854E4B"/>
    <w:rsid w:val="00857029"/>
    <w:rsid w:val="008579E9"/>
    <w:rsid w:val="0086061E"/>
    <w:rsid w:val="00860657"/>
    <w:rsid w:val="0086072A"/>
    <w:rsid w:val="008655EE"/>
    <w:rsid w:val="00866C84"/>
    <w:rsid w:val="0086732A"/>
    <w:rsid w:val="00875BFD"/>
    <w:rsid w:val="00881541"/>
    <w:rsid w:val="00883799"/>
    <w:rsid w:val="008853AA"/>
    <w:rsid w:val="00886A5C"/>
    <w:rsid w:val="00886B70"/>
    <w:rsid w:val="00892552"/>
    <w:rsid w:val="00894D8D"/>
    <w:rsid w:val="008A18E4"/>
    <w:rsid w:val="008A3F81"/>
    <w:rsid w:val="008A46DD"/>
    <w:rsid w:val="008A4FDD"/>
    <w:rsid w:val="008A5799"/>
    <w:rsid w:val="008A7E5F"/>
    <w:rsid w:val="008B0392"/>
    <w:rsid w:val="008B157A"/>
    <w:rsid w:val="008B2EC0"/>
    <w:rsid w:val="008B36D9"/>
    <w:rsid w:val="008B4E11"/>
    <w:rsid w:val="008B56AC"/>
    <w:rsid w:val="008B7E60"/>
    <w:rsid w:val="008B7FDE"/>
    <w:rsid w:val="008C0949"/>
    <w:rsid w:val="008C0CE2"/>
    <w:rsid w:val="008C2A1A"/>
    <w:rsid w:val="008C374F"/>
    <w:rsid w:val="008C5419"/>
    <w:rsid w:val="008C71B5"/>
    <w:rsid w:val="008C7574"/>
    <w:rsid w:val="008C75EC"/>
    <w:rsid w:val="008D0C23"/>
    <w:rsid w:val="008D1701"/>
    <w:rsid w:val="008D1824"/>
    <w:rsid w:val="008D2D43"/>
    <w:rsid w:val="008D4046"/>
    <w:rsid w:val="008D5B77"/>
    <w:rsid w:val="008D68E4"/>
    <w:rsid w:val="008E2B4A"/>
    <w:rsid w:val="008E31EE"/>
    <w:rsid w:val="008E3EB7"/>
    <w:rsid w:val="008E4087"/>
    <w:rsid w:val="008E44D8"/>
    <w:rsid w:val="008E44E1"/>
    <w:rsid w:val="008F455C"/>
    <w:rsid w:val="00901CB9"/>
    <w:rsid w:val="0090260A"/>
    <w:rsid w:val="00905B9C"/>
    <w:rsid w:val="0090788D"/>
    <w:rsid w:val="00910D2B"/>
    <w:rsid w:val="00911ED1"/>
    <w:rsid w:val="00912861"/>
    <w:rsid w:val="009148F5"/>
    <w:rsid w:val="00914CC5"/>
    <w:rsid w:val="00915E4D"/>
    <w:rsid w:val="00916459"/>
    <w:rsid w:val="00916B60"/>
    <w:rsid w:val="00921983"/>
    <w:rsid w:val="009232FD"/>
    <w:rsid w:val="009232FE"/>
    <w:rsid w:val="0092453A"/>
    <w:rsid w:val="00925922"/>
    <w:rsid w:val="009264E0"/>
    <w:rsid w:val="00927F2D"/>
    <w:rsid w:val="00932682"/>
    <w:rsid w:val="00932BDD"/>
    <w:rsid w:val="00932F5A"/>
    <w:rsid w:val="009370AC"/>
    <w:rsid w:val="00943824"/>
    <w:rsid w:val="00944481"/>
    <w:rsid w:val="0095095F"/>
    <w:rsid w:val="0095240E"/>
    <w:rsid w:val="0095513F"/>
    <w:rsid w:val="00960B86"/>
    <w:rsid w:val="009642FB"/>
    <w:rsid w:val="00965B45"/>
    <w:rsid w:val="009743FE"/>
    <w:rsid w:val="00976C98"/>
    <w:rsid w:val="00980B87"/>
    <w:rsid w:val="00982973"/>
    <w:rsid w:val="00983AA2"/>
    <w:rsid w:val="009850E2"/>
    <w:rsid w:val="00985C58"/>
    <w:rsid w:val="00990214"/>
    <w:rsid w:val="00993015"/>
    <w:rsid w:val="00993A06"/>
    <w:rsid w:val="00993BDE"/>
    <w:rsid w:val="0099447A"/>
    <w:rsid w:val="00995D59"/>
    <w:rsid w:val="00995D6C"/>
    <w:rsid w:val="0099733A"/>
    <w:rsid w:val="00997629"/>
    <w:rsid w:val="00997672"/>
    <w:rsid w:val="009A0092"/>
    <w:rsid w:val="009A0848"/>
    <w:rsid w:val="009A0920"/>
    <w:rsid w:val="009A371A"/>
    <w:rsid w:val="009A3B3A"/>
    <w:rsid w:val="009A4BA0"/>
    <w:rsid w:val="009A4F4C"/>
    <w:rsid w:val="009A646F"/>
    <w:rsid w:val="009B11F3"/>
    <w:rsid w:val="009B19A2"/>
    <w:rsid w:val="009B4A16"/>
    <w:rsid w:val="009B5361"/>
    <w:rsid w:val="009B6490"/>
    <w:rsid w:val="009B6700"/>
    <w:rsid w:val="009B76BA"/>
    <w:rsid w:val="009B7B22"/>
    <w:rsid w:val="009C08FB"/>
    <w:rsid w:val="009C1699"/>
    <w:rsid w:val="009C22A5"/>
    <w:rsid w:val="009C61F3"/>
    <w:rsid w:val="009C7A55"/>
    <w:rsid w:val="009D0838"/>
    <w:rsid w:val="009D0B34"/>
    <w:rsid w:val="009D2D4B"/>
    <w:rsid w:val="009D370D"/>
    <w:rsid w:val="009D3FA8"/>
    <w:rsid w:val="009D6CEB"/>
    <w:rsid w:val="009E4AB3"/>
    <w:rsid w:val="009E7357"/>
    <w:rsid w:val="009E7E9E"/>
    <w:rsid w:val="009F0F83"/>
    <w:rsid w:val="009F1AE4"/>
    <w:rsid w:val="009F1FC2"/>
    <w:rsid w:val="009F553E"/>
    <w:rsid w:val="00A025D1"/>
    <w:rsid w:val="00A03954"/>
    <w:rsid w:val="00A04B24"/>
    <w:rsid w:val="00A0615F"/>
    <w:rsid w:val="00A10707"/>
    <w:rsid w:val="00A12C10"/>
    <w:rsid w:val="00A12DB3"/>
    <w:rsid w:val="00A13DDD"/>
    <w:rsid w:val="00A17EFC"/>
    <w:rsid w:val="00A202C8"/>
    <w:rsid w:val="00A20AF0"/>
    <w:rsid w:val="00A2180A"/>
    <w:rsid w:val="00A23454"/>
    <w:rsid w:val="00A2590C"/>
    <w:rsid w:val="00A3095B"/>
    <w:rsid w:val="00A30AD4"/>
    <w:rsid w:val="00A342EF"/>
    <w:rsid w:val="00A34F57"/>
    <w:rsid w:val="00A3645C"/>
    <w:rsid w:val="00A40798"/>
    <w:rsid w:val="00A40ECC"/>
    <w:rsid w:val="00A413B1"/>
    <w:rsid w:val="00A41436"/>
    <w:rsid w:val="00A44FD1"/>
    <w:rsid w:val="00A45E29"/>
    <w:rsid w:val="00A50163"/>
    <w:rsid w:val="00A52E26"/>
    <w:rsid w:val="00A55893"/>
    <w:rsid w:val="00A56CE4"/>
    <w:rsid w:val="00A60740"/>
    <w:rsid w:val="00A6097F"/>
    <w:rsid w:val="00A60B1C"/>
    <w:rsid w:val="00A62357"/>
    <w:rsid w:val="00A63139"/>
    <w:rsid w:val="00A63CA7"/>
    <w:rsid w:val="00A652EC"/>
    <w:rsid w:val="00A66D29"/>
    <w:rsid w:val="00A718C2"/>
    <w:rsid w:val="00A7434A"/>
    <w:rsid w:val="00A807A2"/>
    <w:rsid w:val="00A81A96"/>
    <w:rsid w:val="00A835CE"/>
    <w:rsid w:val="00A85DE6"/>
    <w:rsid w:val="00A864F5"/>
    <w:rsid w:val="00A9032F"/>
    <w:rsid w:val="00A93344"/>
    <w:rsid w:val="00A96355"/>
    <w:rsid w:val="00AA6EC4"/>
    <w:rsid w:val="00AA7409"/>
    <w:rsid w:val="00AB4F6B"/>
    <w:rsid w:val="00AB5F84"/>
    <w:rsid w:val="00AB6CEC"/>
    <w:rsid w:val="00AB7A31"/>
    <w:rsid w:val="00AB7FB6"/>
    <w:rsid w:val="00AC07EB"/>
    <w:rsid w:val="00AC2CA1"/>
    <w:rsid w:val="00AC62E0"/>
    <w:rsid w:val="00AC7C67"/>
    <w:rsid w:val="00AD0AB8"/>
    <w:rsid w:val="00AD1295"/>
    <w:rsid w:val="00AD171F"/>
    <w:rsid w:val="00AD445A"/>
    <w:rsid w:val="00AD4D46"/>
    <w:rsid w:val="00AD5088"/>
    <w:rsid w:val="00AD6009"/>
    <w:rsid w:val="00AD666D"/>
    <w:rsid w:val="00AD6A5A"/>
    <w:rsid w:val="00AD74D5"/>
    <w:rsid w:val="00AE1213"/>
    <w:rsid w:val="00AE7154"/>
    <w:rsid w:val="00AE78E5"/>
    <w:rsid w:val="00AF0290"/>
    <w:rsid w:val="00AF2BD0"/>
    <w:rsid w:val="00AF2FDC"/>
    <w:rsid w:val="00AF36C2"/>
    <w:rsid w:val="00AF4D65"/>
    <w:rsid w:val="00AF59E1"/>
    <w:rsid w:val="00AF5F4F"/>
    <w:rsid w:val="00AF6814"/>
    <w:rsid w:val="00B0425B"/>
    <w:rsid w:val="00B042C2"/>
    <w:rsid w:val="00B0438A"/>
    <w:rsid w:val="00B04522"/>
    <w:rsid w:val="00B065E2"/>
    <w:rsid w:val="00B07452"/>
    <w:rsid w:val="00B13B80"/>
    <w:rsid w:val="00B14549"/>
    <w:rsid w:val="00B1587F"/>
    <w:rsid w:val="00B1642F"/>
    <w:rsid w:val="00B21344"/>
    <w:rsid w:val="00B263FB"/>
    <w:rsid w:val="00B27316"/>
    <w:rsid w:val="00B27F42"/>
    <w:rsid w:val="00B304E9"/>
    <w:rsid w:val="00B33330"/>
    <w:rsid w:val="00B33F9D"/>
    <w:rsid w:val="00B3500C"/>
    <w:rsid w:val="00B3518F"/>
    <w:rsid w:val="00B362D3"/>
    <w:rsid w:val="00B369AE"/>
    <w:rsid w:val="00B407F6"/>
    <w:rsid w:val="00B40F11"/>
    <w:rsid w:val="00B4220A"/>
    <w:rsid w:val="00B42CC3"/>
    <w:rsid w:val="00B4389B"/>
    <w:rsid w:val="00B44101"/>
    <w:rsid w:val="00B4682C"/>
    <w:rsid w:val="00B531C0"/>
    <w:rsid w:val="00B539F3"/>
    <w:rsid w:val="00B54074"/>
    <w:rsid w:val="00B5407F"/>
    <w:rsid w:val="00B54A03"/>
    <w:rsid w:val="00B60CF4"/>
    <w:rsid w:val="00B61964"/>
    <w:rsid w:val="00B63CD0"/>
    <w:rsid w:val="00B63CD2"/>
    <w:rsid w:val="00B65F23"/>
    <w:rsid w:val="00B66642"/>
    <w:rsid w:val="00B67AD4"/>
    <w:rsid w:val="00B70045"/>
    <w:rsid w:val="00B703A4"/>
    <w:rsid w:val="00B724B4"/>
    <w:rsid w:val="00B736CA"/>
    <w:rsid w:val="00B74651"/>
    <w:rsid w:val="00B74E8C"/>
    <w:rsid w:val="00B769EB"/>
    <w:rsid w:val="00B76A5A"/>
    <w:rsid w:val="00B77179"/>
    <w:rsid w:val="00B77C21"/>
    <w:rsid w:val="00B82A9C"/>
    <w:rsid w:val="00B82F12"/>
    <w:rsid w:val="00B84DF9"/>
    <w:rsid w:val="00B85955"/>
    <w:rsid w:val="00B87F90"/>
    <w:rsid w:val="00B91C9C"/>
    <w:rsid w:val="00B92261"/>
    <w:rsid w:val="00B92B40"/>
    <w:rsid w:val="00B92CF7"/>
    <w:rsid w:val="00B93A3A"/>
    <w:rsid w:val="00B94146"/>
    <w:rsid w:val="00B9600C"/>
    <w:rsid w:val="00B96ED8"/>
    <w:rsid w:val="00B978D4"/>
    <w:rsid w:val="00BA2956"/>
    <w:rsid w:val="00BA3843"/>
    <w:rsid w:val="00BA60B4"/>
    <w:rsid w:val="00BA6109"/>
    <w:rsid w:val="00BB1357"/>
    <w:rsid w:val="00BB5A5F"/>
    <w:rsid w:val="00BB6DD4"/>
    <w:rsid w:val="00BC07DB"/>
    <w:rsid w:val="00BC2723"/>
    <w:rsid w:val="00BC457F"/>
    <w:rsid w:val="00BC4602"/>
    <w:rsid w:val="00BC612D"/>
    <w:rsid w:val="00BC63EA"/>
    <w:rsid w:val="00BC6A7D"/>
    <w:rsid w:val="00BC7367"/>
    <w:rsid w:val="00BD1EC5"/>
    <w:rsid w:val="00BD7E00"/>
    <w:rsid w:val="00BE3BB6"/>
    <w:rsid w:val="00BE6193"/>
    <w:rsid w:val="00BE6824"/>
    <w:rsid w:val="00BE6CEF"/>
    <w:rsid w:val="00BF0C08"/>
    <w:rsid w:val="00BF115C"/>
    <w:rsid w:val="00BF390A"/>
    <w:rsid w:val="00BF61C1"/>
    <w:rsid w:val="00BF78D1"/>
    <w:rsid w:val="00BF7BFD"/>
    <w:rsid w:val="00BF7DFE"/>
    <w:rsid w:val="00C00045"/>
    <w:rsid w:val="00C0189A"/>
    <w:rsid w:val="00C03601"/>
    <w:rsid w:val="00C04E4F"/>
    <w:rsid w:val="00C04F54"/>
    <w:rsid w:val="00C04F64"/>
    <w:rsid w:val="00C055C4"/>
    <w:rsid w:val="00C07211"/>
    <w:rsid w:val="00C106B8"/>
    <w:rsid w:val="00C1070D"/>
    <w:rsid w:val="00C10E47"/>
    <w:rsid w:val="00C10F39"/>
    <w:rsid w:val="00C122E8"/>
    <w:rsid w:val="00C13B2B"/>
    <w:rsid w:val="00C1465F"/>
    <w:rsid w:val="00C14744"/>
    <w:rsid w:val="00C14AB6"/>
    <w:rsid w:val="00C15E8B"/>
    <w:rsid w:val="00C20BEA"/>
    <w:rsid w:val="00C21C04"/>
    <w:rsid w:val="00C2215B"/>
    <w:rsid w:val="00C2577E"/>
    <w:rsid w:val="00C260CA"/>
    <w:rsid w:val="00C32802"/>
    <w:rsid w:val="00C35542"/>
    <w:rsid w:val="00C370F8"/>
    <w:rsid w:val="00C3746E"/>
    <w:rsid w:val="00C41DE4"/>
    <w:rsid w:val="00C43342"/>
    <w:rsid w:val="00C43D3E"/>
    <w:rsid w:val="00C441B1"/>
    <w:rsid w:val="00C51931"/>
    <w:rsid w:val="00C546E7"/>
    <w:rsid w:val="00C5763F"/>
    <w:rsid w:val="00C5766A"/>
    <w:rsid w:val="00C57A88"/>
    <w:rsid w:val="00C57B9D"/>
    <w:rsid w:val="00C60A02"/>
    <w:rsid w:val="00C6163B"/>
    <w:rsid w:val="00C626FE"/>
    <w:rsid w:val="00C628DE"/>
    <w:rsid w:val="00C63041"/>
    <w:rsid w:val="00C631FE"/>
    <w:rsid w:val="00C633FA"/>
    <w:rsid w:val="00C6398A"/>
    <w:rsid w:val="00C64DDE"/>
    <w:rsid w:val="00C70FC2"/>
    <w:rsid w:val="00C71211"/>
    <w:rsid w:val="00C73D9D"/>
    <w:rsid w:val="00C74579"/>
    <w:rsid w:val="00C764C5"/>
    <w:rsid w:val="00C76E07"/>
    <w:rsid w:val="00C7730A"/>
    <w:rsid w:val="00C81361"/>
    <w:rsid w:val="00C84191"/>
    <w:rsid w:val="00C85146"/>
    <w:rsid w:val="00C85B46"/>
    <w:rsid w:val="00C92426"/>
    <w:rsid w:val="00C9307E"/>
    <w:rsid w:val="00C932B3"/>
    <w:rsid w:val="00C95506"/>
    <w:rsid w:val="00C96564"/>
    <w:rsid w:val="00C96D2D"/>
    <w:rsid w:val="00CA0203"/>
    <w:rsid w:val="00CA0254"/>
    <w:rsid w:val="00CA1160"/>
    <w:rsid w:val="00CA1CD9"/>
    <w:rsid w:val="00CA2D9E"/>
    <w:rsid w:val="00CA2F19"/>
    <w:rsid w:val="00CA50AD"/>
    <w:rsid w:val="00CA5CC0"/>
    <w:rsid w:val="00CA66C6"/>
    <w:rsid w:val="00CB0CB8"/>
    <w:rsid w:val="00CB1BBD"/>
    <w:rsid w:val="00CB338D"/>
    <w:rsid w:val="00CB64D1"/>
    <w:rsid w:val="00CC28F8"/>
    <w:rsid w:val="00CC4AAA"/>
    <w:rsid w:val="00CC4C83"/>
    <w:rsid w:val="00CC4F30"/>
    <w:rsid w:val="00CC539E"/>
    <w:rsid w:val="00CC6D2B"/>
    <w:rsid w:val="00CD01B5"/>
    <w:rsid w:val="00CD035E"/>
    <w:rsid w:val="00CD14C0"/>
    <w:rsid w:val="00CD58C0"/>
    <w:rsid w:val="00CD6279"/>
    <w:rsid w:val="00CD761D"/>
    <w:rsid w:val="00CD7AA8"/>
    <w:rsid w:val="00CE0053"/>
    <w:rsid w:val="00CE1CE2"/>
    <w:rsid w:val="00CE2F07"/>
    <w:rsid w:val="00CE374E"/>
    <w:rsid w:val="00CE541F"/>
    <w:rsid w:val="00CE5538"/>
    <w:rsid w:val="00CE66DA"/>
    <w:rsid w:val="00CE6840"/>
    <w:rsid w:val="00CE6B60"/>
    <w:rsid w:val="00CF0737"/>
    <w:rsid w:val="00CF1048"/>
    <w:rsid w:val="00CF14E5"/>
    <w:rsid w:val="00CF198C"/>
    <w:rsid w:val="00CF211B"/>
    <w:rsid w:val="00CF240E"/>
    <w:rsid w:val="00CF2818"/>
    <w:rsid w:val="00CF3641"/>
    <w:rsid w:val="00CF60DB"/>
    <w:rsid w:val="00CF67E1"/>
    <w:rsid w:val="00D00979"/>
    <w:rsid w:val="00D02110"/>
    <w:rsid w:val="00D02213"/>
    <w:rsid w:val="00D0292F"/>
    <w:rsid w:val="00D0517A"/>
    <w:rsid w:val="00D06F43"/>
    <w:rsid w:val="00D07CF8"/>
    <w:rsid w:val="00D11651"/>
    <w:rsid w:val="00D12130"/>
    <w:rsid w:val="00D12B86"/>
    <w:rsid w:val="00D1377D"/>
    <w:rsid w:val="00D177B5"/>
    <w:rsid w:val="00D20130"/>
    <w:rsid w:val="00D21265"/>
    <w:rsid w:val="00D23B9C"/>
    <w:rsid w:val="00D24851"/>
    <w:rsid w:val="00D25732"/>
    <w:rsid w:val="00D27A9C"/>
    <w:rsid w:val="00D27FC6"/>
    <w:rsid w:val="00D30D51"/>
    <w:rsid w:val="00D35DDB"/>
    <w:rsid w:val="00D36500"/>
    <w:rsid w:val="00D41621"/>
    <w:rsid w:val="00D50094"/>
    <w:rsid w:val="00D5150F"/>
    <w:rsid w:val="00D51BF2"/>
    <w:rsid w:val="00D52BA4"/>
    <w:rsid w:val="00D604E2"/>
    <w:rsid w:val="00D626B1"/>
    <w:rsid w:val="00D63454"/>
    <w:rsid w:val="00D637ED"/>
    <w:rsid w:val="00D65F31"/>
    <w:rsid w:val="00D661EE"/>
    <w:rsid w:val="00D71ECC"/>
    <w:rsid w:val="00D73472"/>
    <w:rsid w:val="00D7705B"/>
    <w:rsid w:val="00D77A38"/>
    <w:rsid w:val="00D80C72"/>
    <w:rsid w:val="00D814AF"/>
    <w:rsid w:val="00D8321F"/>
    <w:rsid w:val="00D83821"/>
    <w:rsid w:val="00D84801"/>
    <w:rsid w:val="00D85476"/>
    <w:rsid w:val="00D8731B"/>
    <w:rsid w:val="00D873F4"/>
    <w:rsid w:val="00D87A82"/>
    <w:rsid w:val="00D90079"/>
    <w:rsid w:val="00D92034"/>
    <w:rsid w:val="00D94600"/>
    <w:rsid w:val="00D95D2B"/>
    <w:rsid w:val="00D96018"/>
    <w:rsid w:val="00D97136"/>
    <w:rsid w:val="00DA0E8D"/>
    <w:rsid w:val="00DA1294"/>
    <w:rsid w:val="00DA25AF"/>
    <w:rsid w:val="00DA35AA"/>
    <w:rsid w:val="00DA58A8"/>
    <w:rsid w:val="00DA74D8"/>
    <w:rsid w:val="00DB428C"/>
    <w:rsid w:val="00DB4596"/>
    <w:rsid w:val="00DB4BB7"/>
    <w:rsid w:val="00DB5119"/>
    <w:rsid w:val="00DB55AF"/>
    <w:rsid w:val="00DB590A"/>
    <w:rsid w:val="00DB5927"/>
    <w:rsid w:val="00DB6805"/>
    <w:rsid w:val="00DB6D76"/>
    <w:rsid w:val="00DC069E"/>
    <w:rsid w:val="00DC0C6B"/>
    <w:rsid w:val="00DC2EEB"/>
    <w:rsid w:val="00DC3514"/>
    <w:rsid w:val="00DC48DE"/>
    <w:rsid w:val="00DC5464"/>
    <w:rsid w:val="00DC7246"/>
    <w:rsid w:val="00DD0F2D"/>
    <w:rsid w:val="00DD1ABC"/>
    <w:rsid w:val="00DD2189"/>
    <w:rsid w:val="00DD57E8"/>
    <w:rsid w:val="00DD632C"/>
    <w:rsid w:val="00DD6517"/>
    <w:rsid w:val="00DD7AE3"/>
    <w:rsid w:val="00DE02CC"/>
    <w:rsid w:val="00DE14B8"/>
    <w:rsid w:val="00DE19E3"/>
    <w:rsid w:val="00DE33C1"/>
    <w:rsid w:val="00DE348C"/>
    <w:rsid w:val="00DE3812"/>
    <w:rsid w:val="00DE3AB0"/>
    <w:rsid w:val="00DF0069"/>
    <w:rsid w:val="00DF0954"/>
    <w:rsid w:val="00DF16C5"/>
    <w:rsid w:val="00DF57E1"/>
    <w:rsid w:val="00DF6476"/>
    <w:rsid w:val="00DF6BB8"/>
    <w:rsid w:val="00E009F6"/>
    <w:rsid w:val="00E01F30"/>
    <w:rsid w:val="00E04147"/>
    <w:rsid w:val="00E04830"/>
    <w:rsid w:val="00E076A9"/>
    <w:rsid w:val="00E10002"/>
    <w:rsid w:val="00E10B74"/>
    <w:rsid w:val="00E129B8"/>
    <w:rsid w:val="00E14A9C"/>
    <w:rsid w:val="00E1525D"/>
    <w:rsid w:val="00E164A0"/>
    <w:rsid w:val="00E165D2"/>
    <w:rsid w:val="00E17052"/>
    <w:rsid w:val="00E172B7"/>
    <w:rsid w:val="00E2111B"/>
    <w:rsid w:val="00E21A58"/>
    <w:rsid w:val="00E22976"/>
    <w:rsid w:val="00E233D6"/>
    <w:rsid w:val="00E23743"/>
    <w:rsid w:val="00E23842"/>
    <w:rsid w:val="00E34640"/>
    <w:rsid w:val="00E35437"/>
    <w:rsid w:val="00E354FD"/>
    <w:rsid w:val="00E35D39"/>
    <w:rsid w:val="00E40E64"/>
    <w:rsid w:val="00E41A05"/>
    <w:rsid w:val="00E420C4"/>
    <w:rsid w:val="00E4225C"/>
    <w:rsid w:val="00E4449F"/>
    <w:rsid w:val="00E46BD3"/>
    <w:rsid w:val="00E53B5F"/>
    <w:rsid w:val="00E56495"/>
    <w:rsid w:val="00E654F8"/>
    <w:rsid w:val="00E65996"/>
    <w:rsid w:val="00E67A19"/>
    <w:rsid w:val="00E67B94"/>
    <w:rsid w:val="00E73F49"/>
    <w:rsid w:val="00E803CB"/>
    <w:rsid w:val="00E845C1"/>
    <w:rsid w:val="00E868D1"/>
    <w:rsid w:val="00E87E82"/>
    <w:rsid w:val="00E9273F"/>
    <w:rsid w:val="00E97631"/>
    <w:rsid w:val="00EA0B5F"/>
    <w:rsid w:val="00EA0FAE"/>
    <w:rsid w:val="00EA2542"/>
    <w:rsid w:val="00EA41A7"/>
    <w:rsid w:val="00EA5173"/>
    <w:rsid w:val="00EA71B9"/>
    <w:rsid w:val="00EA7E9A"/>
    <w:rsid w:val="00EB6D90"/>
    <w:rsid w:val="00EB6E65"/>
    <w:rsid w:val="00EC6978"/>
    <w:rsid w:val="00ED182E"/>
    <w:rsid w:val="00ED1BD5"/>
    <w:rsid w:val="00ED753A"/>
    <w:rsid w:val="00EE1DE7"/>
    <w:rsid w:val="00EE242F"/>
    <w:rsid w:val="00EE3180"/>
    <w:rsid w:val="00EE5164"/>
    <w:rsid w:val="00EF0490"/>
    <w:rsid w:val="00EF0BB0"/>
    <w:rsid w:val="00EF1277"/>
    <w:rsid w:val="00EF322F"/>
    <w:rsid w:val="00EF40FC"/>
    <w:rsid w:val="00EF5F51"/>
    <w:rsid w:val="00EF5F5A"/>
    <w:rsid w:val="00EF6A4D"/>
    <w:rsid w:val="00EF6C9A"/>
    <w:rsid w:val="00F01121"/>
    <w:rsid w:val="00F02DF2"/>
    <w:rsid w:val="00F0385D"/>
    <w:rsid w:val="00F038E9"/>
    <w:rsid w:val="00F05EE7"/>
    <w:rsid w:val="00F07F21"/>
    <w:rsid w:val="00F124EC"/>
    <w:rsid w:val="00F12AD6"/>
    <w:rsid w:val="00F133FC"/>
    <w:rsid w:val="00F1496B"/>
    <w:rsid w:val="00F23173"/>
    <w:rsid w:val="00F2363E"/>
    <w:rsid w:val="00F23C02"/>
    <w:rsid w:val="00F24357"/>
    <w:rsid w:val="00F278BD"/>
    <w:rsid w:val="00F30381"/>
    <w:rsid w:val="00F3080F"/>
    <w:rsid w:val="00F30924"/>
    <w:rsid w:val="00F31467"/>
    <w:rsid w:val="00F31A77"/>
    <w:rsid w:val="00F32D2E"/>
    <w:rsid w:val="00F33B42"/>
    <w:rsid w:val="00F33D9F"/>
    <w:rsid w:val="00F345D3"/>
    <w:rsid w:val="00F359A4"/>
    <w:rsid w:val="00F37268"/>
    <w:rsid w:val="00F40614"/>
    <w:rsid w:val="00F425DC"/>
    <w:rsid w:val="00F45EF0"/>
    <w:rsid w:val="00F47ABA"/>
    <w:rsid w:val="00F514CB"/>
    <w:rsid w:val="00F52027"/>
    <w:rsid w:val="00F527BC"/>
    <w:rsid w:val="00F55617"/>
    <w:rsid w:val="00F56CFD"/>
    <w:rsid w:val="00F6135A"/>
    <w:rsid w:val="00F61E9E"/>
    <w:rsid w:val="00F632EF"/>
    <w:rsid w:val="00F6522C"/>
    <w:rsid w:val="00F65525"/>
    <w:rsid w:val="00F65672"/>
    <w:rsid w:val="00F66844"/>
    <w:rsid w:val="00F66CDF"/>
    <w:rsid w:val="00F70478"/>
    <w:rsid w:val="00F7092F"/>
    <w:rsid w:val="00F71FFB"/>
    <w:rsid w:val="00F73931"/>
    <w:rsid w:val="00F76EAA"/>
    <w:rsid w:val="00F77241"/>
    <w:rsid w:val="00F77EF4"/>
    <w:rsid w:val="00F82D20"/>
    <w:rsid w:val="00F85614"/>
    <w:rsid w:val="00F87CAC"/>
    <w:rsid w:val="00F915CE"/>
    <w:rsid w:val="00F92A7D"/>
    <w:rsid w:val="00F93B3C"/>
    <w:rsid w:val="00F947B4"/>
    <w:rsid w:val="00F95A97"/>
    <w:rsid w:val="00F96FF9"/>
    <w:rsid w:val="00F9726C"/>
    <w:rsid w:val="00FA2939"/>
    <w:rsid w:val="00FA2B16"/>
    <w:rsid w:val="00FA2FE7"/>
    <w:rsid w:val="00FA30EE"/>
    <w:rsid w:val="00FB3161"/>
    <w:rsid w:val="00FB426F"/>
    <w:rsid w:val="00FC1662"/>
    <w:rsid w:val="00FC5913"/>
    <w:rsid w:val="00FC6268"/>
    <w:rsid w:val="00FD5212"/>
    <w:rsid w:val="00FD569B"/>
    <w:rsid w:val="00FD5E35"/>
    <w:rsid w:val="00FD74F2"/>
    <w:rsid w:val="00FE03E3"/>
    <w:rsid w:val="00FE0EE4"/>
    <w:rsid w:val="00FE1D7B"/>
    <w:rsid w:val="00FE2082"/>
    <w:rsid w:val="00FE3A3B"/>
    <w:rsid w:val="00FE6139"/>
    <w:rsid w:val="00FE7A68"/>
    <w:rsid w:val="00FF0B4C"/>
    <w:rsid w:val="00FF0E71"/>
    <w:rsid w:val="00FF13DF"/>
    <w:rsid w:val="00FF2A52"/>
    <w:rsid w:val="00FF50F2"/>
    <w:rsid w:val="00FF562D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gitternetz">
    <w:name w:val="Table Grid"/>
    <w:basedOn w:val="NormaleTabelle"/>
    <w:uiPriority w:val="59"/>
    <w:rsid w:val="006F6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8A4FDD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8A4FDD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072B8B"/>
    <w:pPr>
      <w:spacing w:after="0"/>
      <w:ind w:right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ip-kommunikation.de/index.php/georg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35ECF-86FA-4E00-95C7-EB80E3F6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2</Pages>
  <Words>539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Stein</dc:creator>
  <cp:lastModifiedBy>Regina Reinhardt</cp:lastModifiedBy>
  <cp:revision>6</cp:revision>
  <cp:lastPrinted>2015-06-01T08:22:00Z</cp:lastPrinted>
  <dcterms:created xsi:type="dcterms:W3CDTF">2015-06-01T08:05:00Z</dcterms:created>
  <dcterms:modified xsi:type="dcterms:W3CDTF">2015-06-08T09:30:00Z</dcterms:modified>
</cp:coreProperties>
</file>