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7B" w:rsidRPr="0036361B" w:rsidRDefault="00B50E57" w:rsidP="003A2EF2">
      <w:pPr>
        <w:tabs>
          <w:tab w:val="left" w:pos="7088"/>
        </w:tabs>
        <w:ind w:right="1982"/>
        <w:rPr>
          <w:rFonts w:ascii="Arial" w:hAnsi="Arial" w:cs="Arial"/>
        </w:rPr>
      </w:pPr>
      <w:bookmarkStart w:id="0" w:name="_Hlk531684744"/>
      <w:r w:rsidRPr="0036361B">
        <w:rPr>
          <w:rFonts w:ascii="Arial" w:hAnsi="Arial" w:cs="Arial"/>
          <w:szCs w:val="20"/>
        </w:rPr>
        <w:t>Längsteilen von dünnen Aluminiumbändern</w:t>
      </w:r>
    </w:p>
    <w:p w:rsidR="007F5FDD" w:rsidRPr="0036361B" w:rsidRDefault="00655A2C" w:rsidP="003A2EF2">
      <w:pPr>
        <w:pStyle w:val="berschrift3"/>
        <w:tabs>
          <w:tab w:val="left" w:pos="7088"/>
        </w:tabs>
        <w:spacing w:before="0" w:after="120"/>
        <w:ind w:right="1982"/>
        <w:rPr>
          <w:rFonts w:ascii="Arial" w:hAnsi="Arial" w:cs="Arial"/>
          <w:sz w:val="32"/>
        </w:rPr>
      </w:pPr>
      <w:r w:rsidRPr="0036361B">
        <w:rPr>
          <w:rFonts w:ascii="Arial" w:hAnsi="Arial" w:cs="Arial"/>
          <w:sz w:val="32"/>
        </w:rPr>
        <w:t xml:space="preserve">Heinrich </w:t>
      </w:r>
      <w:r w:rsidR="000549C6" w:rsidRPr="0036361B">
        <w:rPr>
          <w:rFonts w:ascii="Arial" w:hAnsi="Arial" w:cs="Arial"/>
          <w:sz w:val="32"/>
        </w:rPr>
        <w:t>GEORG</w:t>
      </w:r>
      <w:r w:rsidR="008359D3" w:rsidRPr="0036361B">
        <w:rPr>
          <w:rFonts w:ascii="Arial" w:hAnsi="Arial" w:cs="Arial"/>
          <w:sz w:val="32"/>
        </w:rPr>
        <w:t xml:space="preserve"> Maschinenfabrik</w:t>
      </w:r>
      <w:r w:rsidR="000A4B96" w:rsidRPr="0036361B">
        <w:rPr>
          <w:rFonts w:ascii="Arial" w:hAnsi="Arial" w:cs="Arial"/>
          <w:sz w:val="32"/>
        </w:rPr>
        <w:t xml:space="preserve">: </w:t>
      </w:r>
      <w:r w:rsidR="002B76D1" w:rsidRPr="0036361B">
        <w:rPr>
          <w:rFonts w:ascii="Arial" w:hAnsi="Arial" w:cs="Arial"/>
          <w:sz w:val="32"/>
        </w:rPr>
        <w:br/>
      </w:r>
      <w:r w:rsidR="003C7A2E" w:rsidRPr="0036361B">
        <w:rPr>
          <w:rFonts w:ascii="Arial" w:hAnsi="Arial" w:cs="Arial"/>
          <w:sz w:val="32"/>
        </w:rPr>
        <w:t xml:space="preserve">„Bitte nicht berühren“ – </w:t>
      </w:r>
      <w:r w:rsidR="00D66179" w:rsidRPr="0036361B">
        <w:rPr>
          <w:rFonts w:ascii="Arial" w:hAnsi="Arial" w:cs="Arial"/>
          <w:sz w:val="32"/>
        </w:rPr>
        <w:t xml:space="preserve">Vakuum </w:t>
      </w:r>
      <w:r w:rsidR="0095459E" w:rsidRPr="0036361B">
        <w:rPr>
          <w:rFonts w:ascii="Arial" w:hAnsi="Arial" w:cs="Arial"/>
          <w:sz w:val="32"/>
        </w:rPr>
        <w:t>schützt die Gutseite</w:t>
      </w:r>
      <w:bookmarkStart w:id="1" w:name="_GoBack"/>
      <w:bookmarkEnd w:id="1"/>
    </w:p>
    <w:p w:rsidR="00D53AB5" w:rsidRPr="0036361B" w:rsidRDefault="0036361B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  <w:lang w:val="de-DE"/>
        </w:rPr>
      </w:pPr>
      <w:r w:rsidRPr="0036361B"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93BEF09">
            <wp:simplePos x="0" y="0"/>
            <wp:positionH relativeFrom="column">
              <wp:posOffset>3490595</wp:posOffset>
            </wp:positionH>
            <wp:positionV relativeFrom="paragraph">
              <wp:posOffset>126365</wp:posOffset>
            </wp:positionV>
            <wp:extent cx="1528445" cy="1185545"/>
            <wp:effectExtent l="0" t="0" r="0" b="0"/>
            <wp:wrapTight wrapText="bothSides">
              <wp:wrapPolygon edited="0">
                <wp:start x="0" y="0"/>
                <wp:lineTo x="0" y="21172"/>
                <wp:lineTo x="21268" y="21172"/>
                <wp:lineTo x="212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 IMG_6774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8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6CE" w:rsidRPr="0036361B">
        <w:rPr>
          <w:rFonts w:ascii="Arial" w:hAnsi="Arial" w:cs="Arial"/>
          <w:sz w:val="20"/>
          <w:lang w:val="de-DE"/>
        </w:rPr>
        <w:t>Neue</w:t>
      </w:r>
      <w:r w:rsidR="00326A19" w:rsidRPr="0036361B">
        <w:rPr>
          <w:rFonts w:ascii="Arial" w:hAnsi="Arial" w:cs="Arial"/>
          <w:sz w:val="20"/>
          <w:lang w:val="de-DE"/>
        </w:rPr>
        <w:t xml:space="preserve"> Vakuumtechnik </w:t>
      </w:r>
      <w:r w:rsidR="007A07FD" w:rsidRPr="0036361B">
        <w:rPr>
          <w:rFonts w:ascii="Arial" w:hAnsi="Arial" w:cs="Arial"/>
          <w:sz w:val="20"/>
          <w:lang w:val="de-DE"/>
        </w:rPr>
        <w:t>sichert hohe Oberflächenqualität</w:t>
      </w:r>
      <w:r w:rsidR="001637CB" w:rsidRPr="0036361B">
        <w:rPr>
          <w:rFonts w:ascii="Arial" w:hAnsi="Arial" w:cs="Arial"/>
          <w:sz w:val="20"/>
          <w:lang w:val="de-DE"/>
        </w:rPr>
        <w:t>.</w:t>
      </w:r>
      <w:r w:rsidRPr="0036361B">
        <w:rPr>
          <w:rFonts w:ascii="Arial" w:hAnsi="Arial" w:cs="Arial"/>
          <w:b/>
          <w:bCs/>
          <w:noProof/>
          <w:lang w:val="de-DE" w:eastAsia="de-DE"/>
        </w:rPr>
        <w:t xml:space="preserve"> </w:t>
      </w:r>
    </w:p>
    <w:p w:rsidR="00497D76" w:rsidRPr="0036361B" w:rsidRDefault="008359D3" w:rsidP="003A2EF2">
      <w:pPr>
        <w:pStyle w:val="Standardschwarz"/>
        <w:tabs>
          <w:tab w:val="left" w:pos="7088"/>
        </w:tabs>
        <w:rPr>
          <w:rFonts w:ascii="Arial" w:hAnsi="Arial" w:cs="Arial"/>
          <w:b/>
          <w:lang w:val="de-DE"/>
        </w:rPr>
      </w:pPr>
      <w:r w:rsidRPr="0036361B">
        <w:rPr>
          <w:rFonts w:ascii="Arial" w:hAnsi="Arial" w:cs="Arial"/>
          <w:b/>
          <w:lang w:val="de-DE"/>
        </w:rPr>
        <w:t>Kreuztal</w:t>
      </w:r>
      <w:r w:rsidR="00511D7B" w:rsidRPr="0036361B">
        <w:rPr>
          <w:rFonts w:ascii="Arial" w:hAnsi="Arial" w:cs="Arial"/>
          <w:b/>
          <w:lang w:val="de-DE"/>
        </w:rPr>
        <w:t xml:space="preserve">, </w:t>
      </w:r>
      <w:r w:rsidR="00255AD8" w:rsidRPr="0036361B">
        <w:rPr>
          <w:rFonts w:ascii="Arial" w:hAnsi="Arial" w:cs="Arial"/>
          <w:b/>
          <w:lang w:val="de-DE"/>
        </w:rPr>
        <w:t>4</w:t>
      </w:r>
      <w:r w:rsidRPr="0036361B">
        <w:rPr>
          <w:rFonts w:ascii="Arial" w:hAnsi="Arial" w:cs="Arial"/>
          <w:b/>
          <w:lang w:val="de-DE"/>
        </w:rPr>
        <w:t xml:space="preserve">. </w:t>
      </w:r>
      <w:r w:rsidR="00255AD8" w:rsidRPr="0036361B">
        <w:rPr>
          <w:rFonts w:ascii="Arial" w:hAnsi="Arial" w:cs="Arial"/>
          <w:b/>
          <w:lang w:val="de-DE"/>
        </w:rPr>
        <w:t>Dezember</w:t>
      </w:r>
      <w:r w:rsidR="00E15E72" w:rsidRPr="0036361B">
        <w:rPr>
          <w:rFonts w:ascii="Arial" w:hAnsi="Arial" w:cs="Arial"/>
          <w:b/>
          <w:lang w:val="de-DE"/>
        </w:rPr>
        <w:t xml:space="preserve"> </w:t>
      </w:r>
      <w:r w:rsidR="00976F4E" w:rsidRPr="0036361B">
        <w:rPr>
          <w:rFonts w:ascii="Arial" w:hAnsi="Arial" w:cs="Arial"/>
          <w:b/>
          <w:lang w:val="de-DE"/>
        </w:rPr>
        <w:t>2018</w:t>
      </w:r>
      <w:r w:rsidR="00511D7B" w:rsidRPr="0036361B">
        <w:rPr>
          <w:rFonts w:ascii="Arial" w:hAnsi="Arial" w:cs="Arial"/>
          <w:b/>
          <w:lang w:val="de-DE"/>
        </w:rPr>
        <w:t xml:space="preserve">    </w:t>
      </w:r>
      <w:r w:rsidR="00314041" w:rsidRPr="0036361B">
        <w:rPr>
          <w:rFonts w:ascii="Arial" w:hAnsi="Arial" w:cs="Arial"/>
          <w:b/>
          <w:lang w:val="de-DE"/>
        </w:rPr>
        <w:t xml:space="preserve">Auf der </w:t>
      </w:r>
      <w:r w:rsidR="0062477D" w:rsidRPr="0036361B">
        <w:rPr>
          <w:rFonts w:ascii="Arial" w:hAnsi="Arial" w:cs="Arial"/>
          <w:b/>
          <w:lang w:val="de-DE"/>
        </w:rPr>
        <w:t>Aluminium 2018</w:t>
      </w:r>
      <w:r w:rsidR="00314041" w:rsidRPr="0036361B">
        <w:rPr>
          <w:rFonts w:ascii="Arial" w:hAnsi="Arial" w:cs="Arial"/>
          <w:b/>
          <w:lang w:val="de-DE"/>
        </w:rPr>
        <w:t xml:space="preserve"> </w:t>
      </w:r>
      <w:r w:rsidR="004E7C69" w:rsidRPr="0036361B">
        <w:rPr>
          <w:rFonts w:ascii="Arial" w:hAnsi="Arial" w:cs="Arial"/>
          <w:b/>
          <w:lang w:val="de-DE"/>
        </w:rPr>
        <w:t xml:space="preserve">hat </w:t>
      </w:r>
      <w:r w:rsidR="00314041" w:rsidRPr="0036361B">
        <w:rPr>
          <w:rFonts w:ascii="Arial" w:hAnsi="Arial" w:cs="Arial"/>
          <w:b/>
          <w:lang w:val="de-DE"/>
        </w:rPr>
        <w:t xml:space="preserve">GEORG </w:t>
      </w:r>
      <w:r w:rsidR="00892A54" w:rsidRPr="0036361B">
        <w:rPr>
          <w:rFonts w:ascii="Arial" w:hAnsi="Arial" w:cs="Arial"/>
          <w:b/>
          <w:lang w:val="de-DE"/>
        </w:rPr>
        <w:t xml:space="preserve">erstmals </w:t>
      </w:r>
      <w:r w:rsidR="00314041" w:rsidRPr="0036361B">
        <w:rPr>
          <w:rFonts w:ascii="Arial" w:hAnsi="Arial" w:cs="Arial"/>
          <w:b/>
          <w:lang w:val="de-DE"/>
        </w:rPr>
        <w:t xml:space="preserve">die </w:t>
      </w:r>
      <w:r w:rsidR="00406D79" w:rsidRPr="0036361B">
        <w:rPr>
          <w:rFonts w:ascii="Arial" w:hAnsi="Arial" w:cs="Arial"/>
          <w:b/>
          <w:lang w:val="de-DE"/>
        </w:rPr>
        <w:t>neue Vakuum-</w:t>
      </w:r>
      <w:r w:rsidR="002857A1" w:rsidRPr="0036361B">
        <w:rPr>
          <w:rFonts w:ascii="Arial" w:hAnsi="Arial" w:cs="Arial"/>
          <w:b/>
          <w:lang w:val="de-DE"/>
        </w:rPr>
        <w:t>Bremsrolle</w:t>
      </w:r>
      <w:r w:rsidR="00406D79" w:rsidRPr="0036361B">
        <w:rPr>
          <w:rFonts w:ascii="Arial" w:hAnsi="Arial" w:cs="Arial"/>
          <w:b/>
          <w:lang w:val="de-DE"/>
        </w:rPr>
        <w:t xml:space="preserve"> </w:t>
      </w:r>
      <w:r w:rsidR="009276CE" w:rsidRPr="0036361B">
        <w:rPr>
          <w:rFonts w:ascii="Arial" w:hAnsi="Arial" w:cs="Arial"/>
          <w:b/>
          <w:lang w:val="de-DE"/>
        </w:rPr>
        <w:t xml:space="preserve">für </w:t>
      </w:r>
      <w:r w:rsidR="00406D79" w:rsidRPr="0036361B">
        <w:rPr>
          <w:rFonts w:ascii="Arial" w:hAnsi="Arial" w:cs="Arial"/>
          <w:b/>
          <w:lang w:val="de-DE"/>
        </w:rPr>
        <w:t>L</w:t>
      </w:r>
      <w:r w:rsidR="00D80351" w:rsidRPr="0036361B">
        <w:rPr>
          <w:rFonts w:ascii="Arial" w:hAnsi="Arial" w:cs="Arial"/>
          <w:b/>
          <w:lang w:val="de-DE"/>
        </w:rPr>
        <w:t>ängsteil</w:t>
      </w:r>
      <w:r w:rsidR="009276CE" w:rsidRPr="0036361B">
        <w:rPr>
          <w:rFonts w:ascii="Arial" w:hAnsi="Arial" w:cs="Arial"/>
          <w:b/>
          <w:lang w:val="de-DE"/>
        </w:rPr>
        <w:t>anlag</w:t>
      </w:r>
      <w:r w:rsidR="00D80351" w:rsidRPr="0036361B">
        <w:rPr>
          <w:rFonts w:ascii="Arial" w:hAnsi="Arial" w:cs="Arial"/>
          <w:b/>
          <w:lang w:val="de-DE"/>
        </w:rPr>
        <w:t>en</w:t>
      </w:r>
      <w:r w:rsidR="004E7C69" w:rsidRPr="0036361B">
        <w:rPr>
          <w:rFonts w:ascii="Arial" w:hAnsi="Arial" w:cs="Arial"/>
          <w:b/>
          <w:lang w:val="de-DE"/>
        </w:rPr>
        <w:t xml:space="preserve"> präsentiert</w:t>
      </w:r>
      <w:r w:rsidR="009276CE" w:rsidRPr="0036361B">
        <w:rPr>
          <w:rFonts w:ascii="Arial" w:hAnsi="Arial" w:cs="Arial"/>
          <w:b/>
          <w:lang w:val="de-DE"/>
        </w:rPr>
        <w:t xml:space="preserve">. Sie wurde speziell für </w:t>
      </w:r>
      <w:r w:rsidR="00406D79" w:rsidRPr="0036361B">
        <w:rPr>
          <w:rFonts w:ascii="Arial" w:hAnsi="Arial" w:cs="Arial"/>
          <w:b/>
          <w:lang w:val="de-DE"/>
        </w:rPr>
        <w:t>Bänder</w:t>
      </w:r>
      <w:r w:rsidR="009276CE" w:rsidRPr="0036361B">
        <w:rPr>
          <w:rFonts w:ascii="Arial" w:hAnsi="Arial" w:cs="Arial"/>
          <w:b/>
          <w:lang w:val="de-DE"/>
        </w:rPr>
        <w:t xml:space="preserve"> entwickelt</w:t>
      </w:r>
      <w:r w:rsidR="00D80351" w:rsidRPr="0036361B">
        <w:rPr>
          <w:rFonts w:ascii="Arial" w:hAnsi="Arial" w:cs="Arial"/>
          <w:b/>
          <w:lang w:val="de-DE"/>
        </w:rPr>
        <w:t>, der</w:t>
      </w:r>
      <w:r w:rsidR="00406D79" w:rsidRPr="0036361B">
        <w:rPr>
          <w:rFonts w:ascii="Arial" w:hAnsi="Arial" w:cs="Arial"/>
          <w:b/>
          <w:lang w:val="de-DE"/>
        </w:rPr>
        <w:t>en</w:t>
      </w:r>
      <w:r w:rsidR="00D80351" w:rsidRPr="0036361B">
        <w:rPr>
          <w:rFonts w:ascii="Arial" w:hAnsi="Arial" w:cs="Arial"/>
          <w:b/>
          <w:lang w:val="de-DE"/>
        </w:rPr>
        <w:t xml:space="preserve"> </w:t>
      </w:r>
      <w:r w:rsidR="00D164D4" w:rsidRPr="0036361B">
        <w:rPr>
          <w:rFonts w:ascii="Arial" w:hAnsi="Arial" w:cs="Arial"/>
          <w:b/>
          <w:lang w:val="de-DE"/>
        </w:rPr>
        <w:t>Oberflächenqualität</w:t>
      </w:r>
      <w:r w:rsidR="00D80351" w:rsidRPr="0036361B">
        <w:rPr>
          <w:rFonts w:ascii="Arial" w:hAnsi="Arial" w:cs="Arial"/>
          <w:b/>
          <w:lang w:val="de-DE"/>
        </w:rPr>
        <w:t xml:space="preserve"> </w:t>
      </w:r>
      <w:r w:rsidR="00406D79" w:rsidRPr="0036361B">
        <w:rPr>
          <w:rFonts w:ascii="Arial" w:hAnsi="Arial" w:cs="Arial"/>
          <w:b/>
          <w:lang w:val="de-DE"/>
        </w:rPr>
        <w:t>höchste Anforderungen erfüllen muss</w:t>
      </w:r>
      <w:r w:rsidR="00D80351" w:rsidRPr="0036361B">
        <w:rPr>
          <w:rFonts w:ascii="Arial" w:hAnsi="Arial" w:cs="Arial"/>
          <w:b/>
          <w:lang w:val="de-DE"/>
        </w:rPr>
        <w:t xml:space="preserve">. </w:t>
      </w:r>
      <w:r w:rsidR="00497D76" w:rsidRPr="0036361B">
        <w:rPr>
          <w:rFonts w:ascii="Arial" w:hAnsi="Arial" w:cs="Arial"/>
          <w:b/>
          <w:lang w:val="de-DE"/>
        </w:rPr>
        <w:t xml:space="preserve">Mit </w:t>
      </w:r>
      <w:r w:rsidR="0095459E" w:rsidRPr="0036361B">
        <w:rPr>
          <w:rFonts w:ascii="Arial" w:hAnsi="Arial" w:cs="Arial"/>
          <w:b/>
          <w:lang w:val="de-DE"/>
        </w:rPr>
        <w:t xml:space="preserve">neuer Vakuumtechnologie reduziert </w:t>
      </w:r>
      <w:r w:rsidR="009276CE" w:rsidRPr="0036361B">
        <w:rPr>
          <w:rFonts w:ascii="Arial" w:hAnsi="Arial" w:cs="Arial"/>
          <w:b/>
          <w:lang w:val="de-DE"/>
        </w:rPr>
        <w:t>d</w:t>
      </w:r>
      <w:r w:rsidR="0095459E" w:rsidRPr="0036361B">
        <w:rPr>
          <w:rFonts w:ascii="Arial" w:hAnsi="Arial" w:cs="Arial"/>
          <w:b/>
          <w:lang w:val="de-DE"/>
        </w:rPr>
        <w:t xml:space="preserve">ie </w:t>
      </w:r>
      <w:r w:rsidR="00700AA0" w:rsidRPr="0036361B">
        <w:rPr>
          <w:rFonts w:ascii="Arial" w:hAnsi="Arial" w:cs="Arial"/>
          <w:b/>
          <w:lang w:val="de-DE"/>
        </w:rPr>
        <w:t xml:space="preserve">Rolle </w:t>
      </w:r>
      <w:r w:rsidR="0095459E" w:rsidRPr="0036361B">
        <w:rPr>
          <w:rFonts w:ascii="Arial" w:hAnsi="Arial" w:cs="Arial"/>
          <w:b/>
          <w:lang w:val="de-DE"/>
        </w:rPr>
        <w:t>den Energiebedarf deutlich</w:t>
      </w:r>
      <w:r w:rsidR="00E11055" w:rsidRPr="0036361B">
        <w:rPr>
          <w:rFonts w:ascii="Arial" w:hAnsi="Arial" w:cs="Arial"/>
          <w:b/>
          <w:lang w:val="de-DE"/>
        </w:rPr>
        <w:t xml:space="preserve">. Gleichzeitig </w:t>
      </w:r>
      <w:r w:rsidR="0095459E" w:rsidRPr="0036361B">
        <w:rPr>
          <w:rFonts w:ascii="Arial" w:hAnsi="Arial" w:cs="Arial"/>
          <w:b/>
          <w:lang w:val="de-DE"/>
        </w:rPr>
        <w:t xml:space="preserve">ermöglicht </w:t>
      </w:r>
      <w:r w:rsidR="00E11055" w:rsidRPr="0036361B">
        <w:rPr>
          <w:rFonts w:ascii="Arial" w:hAnsi="Arial" w:cs="Arial"/>
          <w:b/>
          <w:lang w:val="de-DE"/>
        </w:rPr>
        <w:t xml:space="preserve">sie </w:t>
      </w:r>
      <w:r w:rsidR="0095459E" w:rsidRPr="0036361B">
        <w:rPr>
          <w:rFonts w:ascii="Arial" w:hAnsi="Arial" w:cs="Arial"/>
          <w:b/>
          <w:lang w:val="de-DE"/>
        </w:rPr>
        <w:t>hohe Bandgeschwindigkeiten</w:t>
      </w:r>
      <w:r w:rsidR="00E11055" w:rsidRPr="0036361B">
        <w:rPr>
          <w:rFonts w:ascii="Arial" w:hAnsi="Arial" w:cs="Arial"/>
          <w:b/>
          <w:lang w:val="de-DE"/>
        </w:rPr>
        <w:t xml:space="preserve"> und optimiert das Aufwickeln</w:t>
      </w:r>
      <w:r w:rsidR="0091177F" w:rsidRPr="0036361B">
        <w:rPr>
          <w:rFonts w:ascii="Arial" w:hAnsi="Arial" w:cs="Arial"/>
          <w:b/>
          <w:lang w:val="de-DE"/>
        </w:rPr>
        <w:t xml:space="preserve"> von schwierig zu verarbeitenden Bändern</w:t>
      </w:r>
      <w:r w:rsidR="00264641" w:rsidRPr="0036361B">
        <w:rPr>
          <w:rFonts w:ascii="Arial" w:hAnsi="Arial" w:cs="Arial"/>
          <w:b/>
          <w:lang w:val="de-DE"/>
        </w:rPr>
        <w:t>.</w:t>
      </w:r>
    </w:p>
    <w:p w:rsidR="00B50E57" w:rsidRPr="0036361B" w:rsidRDefault="00326A19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  <w:lang w:val="de-DE"/>
        </w:rPr>
      </w:pPr>
      <w:r w:rsidRPr="0036361B">
        <w:rPr>
          <w:rFonts w:ascii="Arial" w:hAnsi="Arial" w:cs="Arial"/>
          <w:sz w:val="20"/>
          <w:lang w:val="de-DE"/>
        </w:rPr>
        <w:t xml:space="preserve">In </w:t>
      </w:r>
      <w:r w:rsidR="003C2538" w:rsidRPr="0036361B">
        <w:rPr>
          <w:rFonts w:ascii="Arial" w:hAnsi="Arial" w:cs="Arial"/>
          <w:sz w:val="20"/>
          <w:lang w:val="de-DE"/>
        </w:rPr>
        <w:t>Längsteil</w:t>
      </w:r>
      <w:r w:rsidRPr="0036361B">
        <w:rPr>
          <w:rFonts w:ascii="Arial" w:hAnsi="Arial" w:cs="Arial"/>
          <w:sz w:val="20"/>
          <w:lang w:val="de-DE"/>
        </w:rPr>
        <w:t>anlagen w</w:t>
      </w:r>
      <w:r w:rsidR="003C2538" w:rsidRPr="0036361B">
        <w:rPr>
          <w:rFonts w:ascii="Arial" w:hAnsi="Arial" w:cs="Arial"/>
          <w:sz w:val="20"/>
          <w:lang w:val="de-DE"/>
        </w:rPr>
        <w:t>e</w:t>
      </w:r>
      <w:r w:rsidRPr="0036361B">
        <w:rPr>
          <w:rFonts w:ascii="Arial" w:hAnsi="Arial" w:cs="Arial"/>
          <w:sz w:val="20"/>
          <w:lang w:val="de-DE"/>
        </w:rPr>
        <w:t xml:space="preserve">rden </w:t>
      </w:r>
      <w:r w:rsidR="003C2538" w:rsidRPr="0036361B">
        <w:rPr>
          <w:rFonts w:ascii="Arial" w:hAnsi="Arial" w:cs="Arial"/>
          <w:sz w:val="20"/>
          <w:lang w:val="de-DE"/>
        </w:rPr>
        <w:t xml:space="preserve">die </w:t>
      </w:r>
      <w:r w:rsidR="00B50E57" w:rsidRPr="0036361B">
        <w:rPr>
          <w:rFonts w:ascii="Arial" w:hAnsi="Arial" w:cs="Arial"/>
          <w:sz w:val="20"/>
          <w:lang w:val="de-DE"/>
        </w:rPr>
        <w:t>Brems</w:t>
      </w:r>
      <w:r w:rsidRPr="0036361B">
        <w:rPr>
          <w:rFonts w:ascii="Arial" w:hAnsi="Arial" w:cs="Arial"/>
          <w:sz w:val="20"/>
          <w:lang w:val="de-DE"/>
        </w:rPr>
        <w:t xml:space="preserve">gerüste </w:t>
      </w:r>
      <w:r w:rsidR="003C2538" w:rsidRPr="0036361B">
        <w:rPr>
          <w:rFonts w:ascii="Arial" w:hAnsi="Arial" w:cs="Arial"/>
          <w:sz w:val="20"/>
          <w:lang w:val="de-DE"/>
        </w:rPr>
        <w:t>vor de</w:t>
      </w:r>
      <w:r w:rsidR="004F5F0F" w:rsidRPr="0036361B">
        <w:rPr>
          <w:rFonts w:ascii="Arial" w:hAnsi="Arial" w:cs="Arial"/>
          <w:sz w:val="20"/>
          <w:lang w:val="de-DE"/>
        </w:rPr>
        <w:t>r Aufwickelhaspel</w:t>
      </w:r>
      <w:r w:rsidR="003C2538" w:rsidRPr="0036361B">
        <w:rPr>
          <w:rFonts w:ascii="Arial" w:hAnsi="Arial" w:cs="Arial"/>
          <w:sz w:val="20"/>
          <w:lang w:val="de-DE"/>
        </w:rPr>
        <w:t xml:space="preserve"> oft</w:t>
      </w:r>
      <w:r w:rsidRPr="0036361B">
        <w:rPr>
          <w:rFonts w:ascii="Arial" w:hAnsi="Arial" w:cs="Arial"/>
          <w:sz w:val="20"/>
          <w:lang w:val="de-DE"/>
        </w:rPr>
        <w:t xml:space="preserve"> </w:t>
      </w:r>
      <w:r w:rsidR="00B50E57" w:rsidRPr="0036361B">
        <w:rPr>
          <w:rFonts w:ascii="Arial" w:hAnsi="Arial" w:cs="Arial"/>
          <w:sz w:val="20"/>
          <w:lang w:val="de-DE"/>
        </w:rPr>
        <w:t xml:space="preserve">mit </w:t>
      </w:r>
      <w:r w:rsidR="00B86FC9" w:rsidRPr="0036361B">
        <w:rPr>
          <w:rFonts w:ascii="Arial" w:hAnsi="Arial" w:cs="Arial"/>
          <w:sz w:val="20"/>
          <w:lang w:val="de-DE"/>
        </w:rPr>
        <w:t>Rollen</w:t>
      </w:r>
      <w:r w:rsidR="00633FAF" w:rsidRPr="0036361B">
        <w:rPr>
          <w:rFonts w:ascii="Arial" w:hAnsi="Arial" w:cs="Arial"/>
          <w:sz w:val="20"/>
          <w:lang w:val="de-DE"/>
        </w:rPr>
        <w:t>, Filzplatten oder Riemen</w:t>
      </w:r>
      <w:r w:rsidR="00B86FC9" w:rsidRPr="0036361B">
        <w:rPr>
          <w:rFonts w:ascii="Arial" w:hAnsi="Arial" w:cs="Arial"/>
          <w:sz w:val="20"/>
          <w:lang w:val="de-DE"/>
        </w:rPr>
        <w:t xml:space="preserve"> ausgestattet, die </w:t>
      </w:r>
      <w:r w:rsidR="00633FAF" w:rsidRPr="0036361B">
        <w:rPr>
          <w:rFonts w:ascii="Arial" w:hAnsi="Arial" w:cs="Arial"/>
          <w:sz w:val="20"/>
          <w:lang w:val="de-DE"/>
        </w:rPr>
        <w:t>von oben und unten an das Band gepresst werden</w:t>
      </w:r>
      <w:r w:rsidR="00B50E57" w:rsidRPr="0036361B">
        <w:rPr>
          <w:rFonts w:ascii="Arial" w:hAnsi="Arial" w:cs="Arial"/>
          <w:sz w:val="20"/>
          <w:lang w:val="de-DE"/>
        </w:rPr>
        <w:t xml:space="preserve">. </w:t>
      </w:r>
      <w:r w:rsidR="004F5F0F" w:rsidRPr="0036361B">
        <w:rPr>
          <w:rFonts w:ascii="Arial" w:hAnsi="Arial" w:cs="Arial"/>
          <w:sz w:val="20"/>
          <w:lang w:val="de-DE"/>
        </w:rPr>
        <w:t xml:space="preserve">Speziell beim Längsteilen </w:t>
      </w:r>
      <w:r w:rsidR="00497D76" w:rsidRPr="0036361B">
        <w:rPr>
          <w:rFonts w:ascii="Arial" w:hAnsi="Arial" w:cs="Arial"/>
          <w:sz w:val="20"/>
          <w:lang w:val="de-DE"/>
        </w:rPr>
        <w:t>von Band, an dess</w:t>
      </w:r>
      <w:r w:rsidR="004F5F0F" w:rsidRPr="0036361B">
        <w:rPr>
          <w:rFonts w:ascii="Arial" w:hAnsi="Arial" w:cs="Arial"/>
          <w:sz w:val="20"/>
          <w:lang w:val="de-DE"/>
        </w:rPr>
        <w:t xml:space="preserve">en Oberflächengüte höchste Anforderungen gestellt werden, </w:t>
      </w:r>
      <w:r w:rsidR="00B86FC9" w:rsidRPr="0036361B">
        <w:rPr>
          <w:rFonts w:ascii="Arial" w:hAnsi="Arial" w:cs="Arial"/>
          <w:sz w:val="20"/>
          <w:lang w:val="de-DE"/>
        </w:rPr>
        <w:t>best</w:t>
      </w:r>
      <w:r w:rsidR="003C2538" w:rsidRPr="0036361B">
        <w:rPr>
          <w:rFonts w:ascii="Arial" w:hAnsi="Arial" w:cs="Arial"/>
          <w:sz w:val="20"/>
          <w:lang w:val="de-DE"/>
        </w:rPr>
        <w:t>eht</w:t>
      </w:r>
      <w:r w:rsidR="00B86FC9" w:rsidRPr="0036361B">
        <w:rPr>
          <w:rFonts w:ascii="Arial" w:hAnsi="Arial" w:cs="Arial"/>
          <w:sz w:val="20"/>
          <w:lang w:val="de-DE"/>
        </w:rPr>
        <w:t xml:space="preserve"> </w:t>
      </w:r>
      <w:r w:rsidR="004F5F0F" w:rsidRPr="0036361B">
        <w:rPr>
          <w:rFonts w:ascii="Arial" w:hAnsi="Arial" w:cs="Arial"/>
          <w:sz w:val="20"/>
          <w:lang w:val="de-DE"/>
        </w:rPr>
        <w:t xml:space="preserve">dabei jedoch </w:t>
      </w:r>
      <w:r w:rsidR="00421CD4" w:rsidRPr="0036361B">
        <w:rPr>
          <w:rFonts w:ascii="Arial" w:hAnsi="Arial" w:cs="Arial"/>
          <w:sz w:val="20"/>
          <w:lang w:val="de-DE"/>
        </w:rPr>
        <w:t>das Risiko</w:t>
      </w:r>
      <w:r w:rsidR="00486130" w:rsidRPr="0036361B">
        <w:rPr>
          <w:rFonts w:ascii="Arial" w:hAnsi="Arial" w:cs="Arial"/>
          <w:sz w:val="20"/>
          <w:lang w:val="de-DE"/>
        </w:rPr>
        <w:t>, dass die Oberfläche der „Gutseite“ b</w:t>
      </w:r>
      <w:r w:rsidR="00B86FC9" w:rsidRPr="0036361B">
        <w:rPr>
          <w:rFonts w:ascii="Arial" w:hAnsi="Arial" w:cs="Arial"/>
          <w:sz w:val="20"/>
          <w:lang w:val="de-DE"/>
        </w:rPr>
        <w:t>eschädig</w:t>
      </w:r>
      <w:r w:rsidR="00486130" w:rsidRPr="0036361B">
        <w:rPr>
          <w:rFonts w:ascii="Arial" w:hAnsi="Arial" w:cs="Arial"/>
          <w:sz w:val="20"/>
          <w:lang w:val="de-DE"/>
        </w:rPr>
        <w:t>t wird</w:t>
      </w:r>
      <w:r w:rsidR="004F5F0F" w:rsidRPr="0036361B">
        <w:rPr>
          <w:rFonts w:ascii="Arial" w:hAnsi="Arial" w:cs="Arial"/>
          <w:sz w:val="20"/>
          <w:lang w:val="de-DE"/>
        </w:rPr>
        <w:t>. A</w:t>
      </w:r>
      <w:r w:rsidR="00B86FC9" w:rsidRPr="0036361B">
        <w:rPr>
          <w:rFonts w:ascii="Arial" w:hAnsi="Arial" w:cs="Arial"/>
          <w:sz w:val="20"/>
          <w:lang w:val="de-DE"/>
        </w:rPr>
        <w:t xml:space="preserve">ußerdem sind Filzeinleger </w:t>
      </w:r>
      <w:r w:rsidR="004F5F0F" w:rsidRPr="0036361B">
        <w:rPr>
          <w:rFonts w:ascii="Arial" w:hAnsi="Arial" w:cs="Arial"/>
          <w:sz w:val="20"/>
          <w:lang w:val="de-DE"/>
        </w:rPr>
        <w:t xml:space="preserve">intensivem </w:t>
      </w:r>
      <w:r w:rsidR="00B86FC9" w:rsidRPr="0036361B">
        <w:rPr>
          <w:rFonts w:ascii="Arial" w:hAnsi="Arial" w:cs="Arial"/>
          <w:sz w:val="20"/>
          <w:lang w:val="de-DE"/>
        </w:rPr>
        <w:t xml:space="preserve">Verschleiß unterworfen und müssen häufig </w:t>
      </w:r>
      <w:r w:rsidR="003C2538" w:rsidRPr="0036361B">
        <w:rPr>
          <w:rFonts w:ascii="Arial" w:hAnsi="Arial" w:cs="Arial"/>
          <w:sz w:val="20"/>
          <w:lang w:val="de-DE"/>
        </w:rPr>
        <w:t>gew</w:t>
      </w:r>
      <w:r w:rsidR="00B50E57" w:rsidRPr="0036361B">
        <w:rPr>
          <w:rFonts w:ascii="Arial" w:hAnsi="Arial" w:cs="Arial"/>
          <w:sz w:val="20"/>
          <w:lang w:val="de-DE"/>
        </w:rPr>
        <w:t>echsel</w:t>
      </w:r>
      <w:r w:rsidR="003C2538" w:rsidRPr="0036361B">
        <w:rPr>
          <w:rFonts w:ascii="Arial" w:hAnsi="Arial" w:cs="Arial"/>
          <w:sz w:val="20"/>
          <w:lang w:val="de-DE"/>
        </w:rPr>
        <w:t>t werde</w:t>
      </w:r>
      <w:r w:rsidR="00B50E57" w:rsidRPr="0036361B">
        <w:rPr>
          <w:rFonts w:ascii="Arial" w:hAnsi="Arial" w:cs="Arial"/>
          <w:sz w:val="20"/>
          <w:lang w:val="de-DE"/>
        </w:rPr>
        <w:t>n</w:t>
      </w:r>
      <w:r w:rsidR="003C2538" w:rsidRPr="0036361B">
        <w:rPr>
          <w:rFonts w:ascii="Arial" w:hAnsi="Arial" w:cs="Arial"/>
          <w:sz w:val="20"/>
          <w:lang w:val="de-DE"/>
        </w:rPr>
        <w:t>.</w:t>
      </w:r>
      <w:r w:rsidR="00A672D4" w:rsidRPr="0036361B">
        <w:rPr>
          <w:rFonts w:ascii="Arial" w:hAnsi="Arial" w:cs="Arial"/>
          <w:sz w:val="20"/>
          <w:lang w:val="de-DE"/>
        </w:rPr>
        <w:t xml:space="preserve"> </w:t>
      </w:r>
      <w:r w:rsidR="00D44960" w:rsidRPr="0036361B">
        <w:rPr>
          <w:rFonts w:ascii="Arial" w:hAnsi="Arial" w:cs="Arial"/>
          <w:sz w:val="20"/>
          <w:lang w:val="de-DE"/>
        </w:rPr>
        <w:t>All d</w:t>
      </w:r>
      <w:r w:rsidR="00A672D4" w:rsidRPr="0036361B">
        <w:rPr>
          <w:rFonts w:ascii="Arial" w:hAnsi="Arial" w:cs="Arial"/>
          <w:sz w:val="20"/>
          <w:lang w:val="de-DE"/>
        </w:rPr>
        <w:t>ies reduziert die Produktivität der Linie.</w:t>
      </w:r>
    </w:p>
    <w:p w:rsidR="005D6F60" w:rsidRPr="0036361B" w:rsidRDefault="00D56DAC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  <w:lang w:val="de-DE"/>
        </w:rPr>
      </w:pPr>
      <w:r w:rsidRPr="0036361B">
        <w:rPr>
          <w:rFonts w:ascii="Arial" w:hAnsi="Arial" w:cs="Arial"/>
          <w:sz w:val="20"/>
          <w:lang w:val="de-DE"/>
        </w:rPr>
        <w:t xml:space="preserve">Im </w:t>
      </w:r>
      <w:r w:rsidR="00514DDF" w:rsidRPr="0036361B">
        <w:rPr>
          <w:rFonts w:ascii="Arial" w:hAnsi="Arial" w:cs="Arial"/>
          <w:sz w:val="20"/>
          <w:lang w:val="de-DE"/>
        </w:rPr>
        <w:t>weiterentwickelte</w:t>
      </w:r>
      <w:r w:rsidRPr="0036361B">
        <w:rPr>
          <w:rFonts w:ascii="Arial" w:hAnsi="Arial" w:cs="Arial"/>
          <w:sz w:val="20"/>
          <w:lang w:val="de-DE"/>
        </w:rPr>
        <w:t>n</w:t>
      </w:r>
      <w:r w:rsidR="00B24628" w:rsidRPr="0036361B">
        <w:rPr>
          <w:rFonts w:ascii="Arial" w:hAnsi="Arial" w:cs="Arial"/>
          <w:sz w:val="20"/>
          <w:lang w:val="de-DE"/>
        </w:rPr>
        <w:t xml:space="preserve"> </w:t>
      </w:r>
      <w:r w:rsidR="008A62B4" w:rsidRPr="0036361B">
        <w:rPr>
          <w:rFonts w:ascii="Arial" w:hAnsi="Arial" w:cs="Arial"/>
          <w:sz w:val="20"/>
          <w:lang w:val="de-DE"/>
        </w:rPr>
        <w:t>Vakuum-Bremsgerüst</w:t>
      </w:r>
      <w:r w:rsidRPr="0036361B">
        <w:rPr>
          <w:rFonts w:ascii="Arial" w:hAnsi="Arial" w:cs="Arial"/>
          <w:sz w:val="20"/>
          <w:lang w:val="de-DE"/>
        </w:rPr>
        <w:t xml:space="preserve"> wird</w:t>
      </w:r>
      <w:r w:rsidR="00486130" w:rsidRPr="0036361B">
        <w:rPr>
          <w:rFonts w:ascii="Arial" w:hAnsi="Arial" w:cs="Arial"/>
          <w:sz w:val="20"/>
          <w:lang w:val="de-DE"/>
        </w:rPr>
        <w:t xml:space="preserve"> die Unterseite des Bandes durch Unterdruck </w:t>
      </w:r>
      <w:r w:rsidR="005D6F60" w:rsidRPr="0036361B">
        <w:rPr>
          <w:rFonts w:ascii="Arial" w:hAnsi="Arial" w:cs="Arial"/>
          <w:sz w:val="20"/>
          <w:lang w:val="de-DE"/>
        </w:rPr>
        <w:t xml:space="preserve">an die </w:t>
      </w:r>
      <w:r w:rsidR="00D164D4" w:rsidRPr="0036361B">
        <w:rPr>
          <w:rFonts w:ascii="Arial" w:hAnsi="Arial" w:cs="Arial"/>
          <w:sz w:val="20"/>
          <w:lang w:val="de-DE"/>
        </w:rPr>
        <w:t>Bremsr</w:t>
      </w:r>
      <w:r w:rsidRPr="0036361B">
        <w:rPr>
          <w:rFonts w:ascii="Arial" w:hAnsi="Arial" w:cs="Arial"/>
          <w:sz w:val="20"/>
          <w:lang w:val="de-DE"/>
        </w:rPr>
        <w:t>olle gesaugt</w:t>
      </w:r>
      <w:r w:rsidR="008A62B4" w:rsidRPr="0036361B">
        <w:rPr>
          <w:rFonts w:ascii="Arial" w:hAnsi="Arial" w:cs="Arial"/>
          <w:sz w:val="20"/>
          <w:lang w:val="de-DE"/>
        </w:rPr>
        <w:t xml:space="preserve">. </w:t>
      </w:r>
      <w:r w:rsidR="0095459E" w:rsidRPr="0036361B">
        <w:rPr>
          <w:rFonts w:ascii="Arial" w:hAnsi="Arial" w:cs="Arial"/>
          <w:sz w:val="20"/>
          <w:lang w:val="de-DE"/>
        </w:rPr>
        <w:t>D</w:t>
      </w:r>
      <w:r w:rsidR="00514DDF" w:rsidRPr="0036361B">
        <w:rPr>
          <w:rFonts w:ascii="Arial" w:hAnsi="Arial" w:cs="Arial"/>
          <w:sz w:val="20"/>
          <w:lang w:val="de-DE"/>
        </w:rPr>
        <w:t xml:space="preserve">ie </w:t>
      </w:r>
      <w:r w:rsidR="0095459E" w:rsidRPr="0036361B">
        <w:rPr>
          <w:rFonts w:ascii="Arial" w:hAnsi="Arial" w:cs="Arial"/>
          <w:sz w:val="20"/>
          <w:lang w:val="de-DE"/>
        </w:rPr>
        <w:t xml:space="preserve">Oberseite </w:t>
      </w:r>
      <w:r w:rsidR="00D164D4" w:rsidRPr="0036361B">
        <w:rPr>
          <w:rFonts w:ascii="Arial" w:hAnsi="Arial" w:cs="Arial"/>
          <w:sz w:val="20"/>
          <w:lang w:val="de-DE"/>
        </w:rPr>
        <w:t xml:space="preserve">hat keinerlei Kontakt mit mechanischen Komponenten, die beispielsweise </w:t>
      </w:r>
      <w:r w:rsidR="009874F2" w:rsidRPr="0036361B">
        <w:rPr>
          <w:rFonts w:ascii="Arial" w:hAnsi="Arial" w:cs="Arial"/>
          <w:sz w:val="20"/>
          <w:lang w:val="de-DE"/>
        </w:rPr>
        <w:t>Beschädigungen</w:t>
      </w:r>
      <w:r w:rsidR="00D164D4" w:rsidRPr="0036361B">
        <w:rPr>
          <w:rFonts w:ascii="Arial" w:hAnsi="Arial" w:cs="Arial"/>
          <w:sz w:val="20"/>
          <w:lang w:val="de-DE"/>
        </w:rPr>
        <w:t xml:space="preserve"> verursachen könnten</w:t>
      </w:r>
      <w:r w:rsidR="005D6F60" w:rsidRPr="0036361B">
        <w:rPr>
          <w:rFonts w:ascii="Arial" w:hAnsi="Arial" w:cs="Arial"/>
          <w:sz w:val="20"/>
          <w:lang w:val="de-DE"/>
        </w:rPr>
        <w:t>.</w:t>
      </w:r>
    </w:p>
    <w:p w:rsidR="00457385" w:rsidRPr="0036361B" w:rsidRDefault="00D73666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  <w:lang w:val="de-DE"/>
        </w:rPr>
      </w:pPr>
      <w:r w:rsidRPr="0036361B">
        <w:rPr>
          <w:rFonts w:ascii="Arial" w:hAnsi="Arial" w:cs="Arial"/>
          <w:sz w:val="20"/>
          <w:lang w:val="de-DE"/>
        </w:rPr>
        <w:t xml:space="preserve">Eine der </w:t>
      </w:r>
      <w:r w:rsidR="003C7A2E" w:rsidRPr="0036361B">
        <w:rPr>
          <w:rFonts w:ascii="Arial" w:hAnsi="Arial" w:cs="Arial"/>
          <w:sz w:val="20"/>
          <w:lang w:val="de-DE"/>
        </w:rPr>
        <w:t>Innovationen</w:t>
      </w:r>
      <w:r w:rsidRPr="0036361B">
        <w:rPr>
          <w:rFonts w:ascii="Arial" w:hAnsi="Arial" w:cs="Arial"/>
          <w:sz w:val="20"/>
          <w:lang w:val="de-DE"/>
        </w:rPr>
        <w:t xml:space="preserve"> ist, dass der Öffnungswinkel der Ansaugung </w:t>
      </w:r>
      <w:r w:rsidR="00514DDF" w:rsidRPr="0036361B">
        <w:rPr>
          <w:rFonts w:ascii="Arial" w:hAnsi="Arial" w:cs="Arial"/>
          <w:sz w:val="20"/>
          <w:lang w:val="de-DE"/>
        </w:rPr>
        <w:t xml:space="preserve">über den Umfang der Rolle hinweg </w:t>
      </w:r>
      <w:r w:rsidRPr="0036361B">
        <w:rPr>
          <w:rFonts w:ascii="Arial" w:hAnsi="Arial" w:cs="Arial"/>
          <w:sz w:val="20"/>
          <w:lang w:val="de-DE"/>
        </w:rPr>
        <w:t xml:space="preserve">in weiten Grenzen verstellt werden kann: Je nach </w:t>
      </w:r>
      <w:r w:rsidR="00BE68CE" w:rsidRPr="0036361B">
        <w:rPr>
          <w:rFonts w:ascii="Arial" w:hAnsi="Arial" w:cs="Arial"/>
          <w:sz w:val="20"/>
          <w:lang w:val="de-DE"/>
        </w:rPr>
        <w:t>Umschlingungswinkel</w:t>
      </w:r>
      <w:r w:rsidRPr="0036361B">
        <w:rPr>
          <w:rFonts w:ascii="Arial" w:hAnsi="Arial" w:cs="Arial"/>
          <w:sz w:val="20"/>
          <w:lang w:val="de-DE"/>
        </w:rPr>
        <w:t xml:space="preserve"> </w:t>
      </w:r>
      <w:r w:rsidR="002B13F8" w:rsidRPr="0036361B">
        <w:rPr>
          <w:rFonts w:ascii="Arial" w:hAnsi="Arial" w:cs="Arial"/>
          <w:sz w:val="20"/>
          <w:lang w:val="de-DE"/>
        </w:rPr>
        <w:t>kann</w:t>
      </w:r>
      <w:r w:rsidRPr="0036361B">
        <w:rPr>
          <w:rFonts w:ascii="Arial" w:hAnsi="Arial" w:cs="Arial"/>
          <w:sz w:val="20"/>
          <w:lang w:val="de-DE"/>
        </w:rPr>
        <w:t xml:space="preserve"> er zwischen </w:t>
      </w:r>
      <w:r w:rsidR="00F03B03" w:rsidRPr="0036361B">
        <w:rPr>
          <w:rFonts w:ascii="Arial" w:hAnsi="Arial" w:cs="Arial"/>
          <w:sz w:val="20"/>
          <w:lang w:val="de-DE"/>
        </w:rPr>
        <w:t xml:space="preserve">60 </w:t>
      </w:r>
      <w:r w:rsidRPr="0036361B">
        <w:rPr>
          <w:rFonts w:ascii="Arial" w:hAnsi="Arial" w:cs="Arial"/>
          <w:sz w:val="20"/>
          <w:lang w:val="de-DE"/>
        </w:rPr>
        <w:t xml:space="preserve">und </w:t>
      </w:r>
      <w:r w:rsidR="00F03B03" w:rsidRPr="0036361B">
        <w:rPr>
          <w:rFonts w:ascii="Arial" w:hAnsi="Arial" w:cs="Arial"/>
          <w:sz w:val="20"/>
          <w:lang w:val="de-DE"/>
        </w:rPr>
        <w:t xml:space="preserve">180 </w:t>
      </w:r>
      <w:r w:rsidRPr="0036361B">
        <w:rPr>
          <w:rFonts w:ascii="Arial" w:hAnsi="Arial" w:cs="Arial"/>
          <w:sz w:val="20"/>
          <w:lang w:val="de-DE"/>
        </w:rPr>
        <w:t>Grad des</w:t>
      </w:r>
      <w:r w:rsidR="00775B72" w:rsidRPr="0036361B">
        <w:rPr>
          <w:rFonts w:ascii="Arial" w:hAnsi="Arial" w:cs="Arial"/>
          <w:sz w:val="20"/>
          <w:lang w:val="de-DE"/>
        </w:rPr>
        <w:t xml:space="preserve"> Rollenumfangs</w:t>
      </w:r>
      <w:r w:rsidR="002B13F8" w:rsidRPr="0036361B">
        <w:rPr>
          <w:rFonts w:ascii="Arial" w:hAnsi="Arial" w:cs="Arial"/>
          <w:sz w:val="20"/>
          <w:lang w:val="de-DE"/>
        </w:rPr>
        <w:t xml:space="preserve"> betragen</w:t>
      </w:r>
      <w:r w:rsidRPr="0036361B">
        <w:rPr>
          <w:rFonts w:ascii="Arial" w:hAnsi="Arial" w:cs="Arial"/>
          <w:sz w:val="20"/>
          <w:lang w:val="de-DE"/>
        </w:rPr>
        <w:t xml:space="preserve">. </w:t>
      </w:r>
      <w:r w:rsidR="00F94F69" w:rsidRPr="0036361B">
        <w:rPr>
          <w:rFonts w:ascii="Arial" w:hAnsi="Arial" w:cs="Arial"/>
          <w:sz w:val="20"/>
          <w:lang w:val="de-DE"/>
        </w:rPr>
        <w:t xml:space="preserve">So kann der Bandzug flexibel an die Anforderungen jedes einzelnen Bandes angepasst werden. </w:t>
      </w:r>
      <w:r w:rsidR="00B34872" w:rsidRPr="0036361B">
        <w:rPr>
          <w:rFonts w:ascii="Arial" w:hAnsi="Arial" w:cs="Arial"/>
          <w:sz w:val="20"/>
          <w:lang w:val="de-DE"/>
        </w:rPr>
        <w:t>Im Verbund mit der präzisen Regelung des Unterdruckes erzielt die Rolle so unter unterschiedlichsten Randbedingungen ein</w:t>
      </w:r>
      <w:r w:rsidR="00457385" w:rsidRPr="0036361B">
        <w:rPr>
          <w:rFonts w:ascii="Arial" w:hAnsi="Arial" w:cs="Arial"/>
          <w:sz w:val="20"/>
          <w:lang w:val="de-DE"/>
        </w:rPr>
        <w:t xml:space="preserve"> optimales Wickelergebnis. </w:t>
      </w:r>
    </w:p>
    <w:p w:rsidR="002B13F8" w:rsidRPr="0036361B" w:rsidRDefault="00775B72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  <w:lang w:val="de-DE"/>
        </w:rPr>
      </w:pPr>
      <w:r w:rsidRPr="0036361B">
        <w:rPr>
          <w:rFonts w:ascii="Arial" w:hAnsi="Arial" w:cs="Arial"/>
          <w:sz w:val="20"/>
          <w:lang w:val="de-DE"/>
        </w:rPr>
        <w:t xml:space="preserve">Außerdem werden </w:t>
      </w:r>
      <w:r w:rsidR="00E87FE8" w:rsidRPr="0036361B">
        <w:rPr>
          <w:rFonts w:ascii="Arial" w:hAnsi="Arial" w:cs="Arial"/>
          <w:sz w:val="20"/>
          <w:lang w:val="de-DE"/>
        </w:rPr>
        <w:t xml:space="preserve">quer zur Bandlaufrichtung </w:t>
      </w:r>
      <w:r w:rsidRPr="0036361B">
        <w:rPr>
          <w:rFonts w:ascii="Arial" w:hAnsi="Arial" w:cs="Arial"/>
          <w:sz w:val="20"/>
          <w:lang w:val="de-DE"/>
        </w:rPr>
        <w:t>immer nur die</w:t>
      </w:r>
      <w:r w:rsidR="00B34872" w:rsidRPr="0036361B">
        <w:rPr>
          <w:rFonts w:ascii="Arial" w:hAnsi="Arial" w:cs="Arial"/>
          <w:sz w:val="20"/>
          <w:lang w:val="de-DE"/>
        </w:rPr>
        <w:t>jenigen</w:t>
      </w:r>
      <w:r w:rsidRPr="0036361B">
        <w:rPr>
          <w:rFonts w:ascii="Arial" w:hAnsi="Arial" w:cs="Arial"/>
          <w:sz w:val="20"/>
          <w:lang w:val="de-DE"/>
        </w:rPr>
        <w:t xml:space="preserve"> Sektoren </w:t>
      </w:r>
      <w:r w:rsidR="003C7A2E" w:rsidRPr="0036361B">
        <w:rPr>
          <w:rFonts w:ascii="Arial" w:hAnsi="Arial" w:cs="Arial"/>
          <w:sz w:val="20"/>
          <w:lang w:val="de-DE"/>
        </w:rPr>
        <w:t xml:space="preserve">der Rolle </w:t>
      </w:r>
      <w:r w:rsidR="002B13F8" w:rsidRPr="0036361B">
        <w:rPr>
          <w:rFonts w:ascii="Arial" w:hAnsi="Arial" w:cs="Arial"/>
          <w:sz w:val="20"/>
          <w:lang w:val="de-DE"/>
        </w:rPr>
        <w:t>aktiviert</w:t>
      </w:r>
      <w:r w:rsidRPr="0036361B">
        <w:rPr>
          <w:rFonts w:ascii="Arial" w:hAnsi="Arial" w:cs="Arial"/>
          <w:sz w:val="20"/>
          <w:lang w:val="de-DE"/>
        </w:rPr>
        <w:t xml:space="preserve">, die vom Band überdeckt werden. </w:t>
      </w:r>
      <w:r w:rsidR="00B34872" w:rsidRPr="0036361B">
        <w:rPr>
          <w:rFonts w:ascii="Arial" w:hAnsi="Arial" w:cs="Arial"/>
          <w:sz w:val="20"/>
          <w:lang w:val="de-DE"/>
        </w:rPr>
        <w:t>Auf diese Weise reduziert GEORG den</w:t>
      </w:r>
      <w:r w:rsidR="002B13F8" w:rsidRPr="0036361B">
        <w:rPr>
          <w:rFonts w:ascii="Arial" w:hAnsi="Arial" w:cs="Arial"/>
          <w:sz w:val="20"/>
          <w:lang w:val="de-DE"/>
        </w:rPr>
        <w:t xml:space="preserve"> Energiebedarf im Vergleich mit herkömmlichen Vakuum-Bremssystem</w:t>
      </w:r>
      <w:r w:rsidR="00D70A6C" w:rsidRPr="0036361B">
        <w:rPr>
          <w:rFonts w:ascii="Arial" w:hAnsi="Arial" w:cs="Arial"/>
          <w:sz w:val="20"/>
          <w:lang w:val="de-DE"/>
        </w:rPr>
        <w:t>en</w:t>
      </w:r>
      <w:r w:rsidR="002B13F8" w:rsidRPr="0036361B">
        <w:rPr>
          <w:rFonts w:ascii="Arial" w:hAnsi="Arial" w:cs="Arial"/>
          <w:sz w:val="20"/>
          <w:lang w:val="de-DE"/>
        </w:rPr>
        <w:t xml:space="preserve"> deutlich.</w:t>
      </w:r>
    </w:p>
    <w:p w:rsidR="003C7A2E" w:rsidRPr="0036361B" w:rsidRDefault="00301374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  <w:lang w:val="de-DE"/>
        </w:rPr>
      </w:pPr>
      <w:r w:rsidRPr="0036361B">
        <w:rPr>
          <w:rFonts w:ascii="Arial" w:hAnsi="Arial" w:cs="Arial"/>
          <w:sz w:val="20"/>
          <w:lang w:val="de-DE"/>
        </w:rPr>
        <w:t xml:space="preserve">Georg hat </w:t>
      </w:r>
      <w:r w:rsidR="00FA60FD" w:rsidRPr="0036361B">
        <w:rPr>
          <w:rFonts w:ascii="Arial" w:hAnsi="Arial" w:cs="Arial"/>
          <w:sz w:val="20"/>
          <w:lang w:val="de-DE"/>
        </w:rPr>
        <w:t>das Vakuumsystem</w:t>
      </w:r>
      <w:r w:rsidR="001079C7" w:rsidRPr="0036361B">
        <w:rPr>
          <w:rFonts w:ascii="Arial" w:hAnsi="Arial" w:cs="Arial"/>
          <w:sz w:val="20"/>
          <w:lang w:val="de-DE"/>
        </w:rPr>
        <w:t xml:space="preserve"> speziell für</w:t>
      </w:r>
      <w:r w:rsidR="008A62B4" w:rsidRPr="0036361B">
        <w:rPr>
          <w:rFonts w:ascii="Arial" w:hAnsi="Arial" w:cs="Arial"/>
          <w:sz w:val="20"/>
          <w:lang w:val="de-DE"/>
        </w:rPr>
        <w:t xml:space="preserve"> </w:t>
      </w:r>
      <w:r w:rsidR="001079C7" w:rsidRPr="0036361B">
        <w:rPr>
          <w:rFonts w:ascii="Arial" w:hAnsi="Arial" w:cs="Arial"/>
          <w:sz w:val="20"/>
          <w:lang w:val="de-DE"/>
        </w:rPr>
        <w:t>Band mit einer Dicke zwischen 0,</w:t>
      </w:r>
      <w:r w:rsidR="00F03B03" w:rsidRPr="0036361B">
        <w:rPr>
          <w:rFonts w:ascii="Arial" w:hAnsi="Arial" w:cs="Arial"/>
          <w:sz w:val="20"/>
          <w:lang w:val="de-DE"/>
        </w:rPr>
        <w:t xml:space="preserve">08 </w:t>
      </w:r>
      <w:r w:rsidR="001079C7" w:rsidRPr="0036361B">
        <w:rPr>
          <w:rFonts w:ascii="Arial" w:hAnsi="Arial" w:cs="Arial"/>
          <w:sz w:val="20"/>
          <w:lang w:val="de-DE"/>
        </w:rPr>
        <w:t xml:space="preserve">und </w:t>
      </w:r>
      <w:r w:rsidR="00F03B03" w:rsidRPr="0036361B">
        <w:rPr>
          <w:rFonts w:ascii="Arial" w:hAnsi="Arial" w:cs="Arial"/>
          <w:sz w:val="20"/>
          <w:lang w:val="de-DE"/>
        </w:rPr>
        <w:t>0,8</w:t>
      </w:r>
      <w:r w:rsidR="001079C7" w:rsidRPr="0036361B">
        <w:rPr>
          <w:rFonts w:ascii="Arial" w:hAnsi="Arial" w:cs="Arial"/>
          <w:sz w:val="20"/>
          <w:lang w:val="de-DE"/>
        </w:rPr>
        <w:t xml:space="preserve"> mm </w:t>
      </w:r>
      <w:r w:rsidR="0062698D" w:rsidRPr="0036361B">
        <w:rPr>
          <w:rFonts w:ascii="Arial" w:hAnsi="Arial" w:cs="Arial"/>
          <w:sz w:val="20"/>
          <w:lang w:val="de-DE"/>
        </w:rPr>
        <w:t xml:space="preserve">entwickelt. </w:t>
      </w:r>
      <w:r w:rsidRPr="0036361B">
        <w:rPr>
          <w:rFonts w:ascii="Arial" w:hAnsi="Arial" w:cs="Arial"/>
          <w:sz w:val="20"/>
          <w:lang w:val="de-DE"/>
        </w:rPr>
        <w:t>Es</w:t>
      </w:r>
      <w:r w:rsidR="0062698D" w:rsidRPr="0036361B">
        <w:rPr>
          <w:rFonts w:ascii="Arial" w:hAnsi="Arial" w:cs="Arial"/>
          <w:sz w:val="20"/>
          <w:lang w:val="de-DE"/>
        </w:rPr>
        <w:t xml:space="preserve"> ist für </w:t>
      </w:r>
      <w:r w:rsidR="00E87FE8" w:rsidRPr="0036361B">
        <w:rPr>
          <w:rFonts w:ascii="Arial" w:hAnsi="Arial" w:cs="Arial"/>
          <w:sz w:val="20"/>
          <w:lang w:val="de-DE"/>
        </w:rPr>
        <w:t xml:space="preserve">die </w:t>
      </w:r>
      <w:r w:rsidR="0062698D" w:rsidRPr="0036361B">
        <w:rPr>
          <w:rFonts w:ascii="Arial" w:hAnsi="Arial" w:cs="Arial"/>
          <w:sz w:val="20"/>
          <w:lang w:val="de-DE"/>
        </w:rPr>
        <w:t>bei kaltgewalztem Aluminium gängigen Bandbreiten</w:t>
      </w:r>
      <w:r w:rsidR="005D6F60" w:rsidRPr="0036361B">
        <w:rPr>
          <w:rFonts w:ascii="Arial" w:hAnsi="Arial" w:cs="Arial"/>
          <w:sz w:val="20"/>
          <w:lang w:val="de-DE"/>
        </w:rPr>
        <w:t xml:space="preserve"> geeignet</w:t>
      </w:r>
      <w:r w:rsidR="002B13F8" w:rsidRPr="0036361B">
        <w:rPr>
          <w:rFonts w:ascii="Arial" w:hAnsi="Arial" w:cs="Arial"/>
          <w:sz w:val="20"/>
          <w:lang w:val="de-DE"/>
        </w:rPr>
        <w:t>. E</w:t>
      </w:r>
      <w:r w:rsidR="005D6F60" w:rsidRPr="0036361B">
        <w:rPr>
          <w:rFonts w:ascii="Arial" w:hAnsi="Arial" w:cs="Arial"/>
          <w:sz w:val="20"/>
          <w:lang w:val="de-DE"/>
        </w:rPr>
        <w:t xml:space="preserve">ine Anlage, die GEORG </w:t>
      </w:r>
      <w:r w:rsidR="00457385" w:rsidRPr="0036361B">
        <w:rPr>
          <w:rFonts w:ascii="Arial" w:hAnsi="Arial" w:cs="Arial"/>
          <w:sz w:val="20"/>
          <w:lang w:val="de-DE"/>
        </w:rPr>
        <w:t xml:space="preserve">mit der neuen Technologie </w:t>
      </w:r>
      <w:r w:rsidR="005D6F60" w:rsidRPr="0036361B">
        <w:rPr>
          <w:rFonts w:ascii="Arial" w:hAnsi="Arial" w:cs="Arial"/>
          <w:sz w:val="20"/>
          <w:lang w:val="de-DE"/>
        </w:rPr>
        <w:t xml:space="preserve">zurzeit </w:t>
      </w:r>
      <w:r w:rsidR="00457385" w:rsidRPr="0036361B">
        <w:rPr>
          <w:rFonts w:ascii="Arial" w:hAnsi="Arial" w:cs="Arial"/>
          <w:sz w:val="20"/>
          <w:lang w:val="de-DE"/>
        </w:rPr>
        <w:t>für ein Alumin</w:t>
      </w:r>
      <w:r w:rsidR="00FA60FD" w:rsidRPr="0036361B">
        <w:rPr>
          <w:rFonts w:ascii="Arial" w:hAnsi="Arial" w:cs="Arial"/>
          <w:sz w:val="20"/>
          <w:lang w:val="de-DE"/>
        </w:rPr>
        <w:t>i</w:t>
      </w:r>
      <w:r w:rsidR="00457385" w:rsidRPr="0036361B">
        <w:rPr>
          <w:rFonts w:ascii="Arial" w:hAnsi="Arial" w:cs="Arial"/>
          <w:sz w:val="20"/>
          <w:lang w:val="de-DE"/>
        </w:rPr>
        <w:t>umwerk</w:t>
      </w:r>
      <w:r w:rsidR="00FA60FD" w:rsidRPr="0036361B">
        <w:rPr>
          <w:rFonts w:ascii="Arial" w:hAnsi="Arial" w:cs="Arial"/>
          <w:sz w:val="20"/>
          <w:lang w:val="de-DE"/>
        </w:rPr>
        <w:t xml:space="preserve"> in Asien</w:t>
      </w:r>
      <w:r w:rsidR="00457385" w:rsidRPr="0036361B">
        <w:rPr>
          <w:rFonts w:ascii="Arial" w:hAnsi="Arial" w:cs="Arial"/>
          <w:sz w:val="20"/>
          <w:lang w:val="de-DE"/>
        </w:rPr>
        <w:t xml:space="preserve"> </w:t>
      </w:r>
      <w:r w:rsidR="005D6F60" w:rsidRPr="0036361B">
        <w:rPr>
          <w:rFonts w:ascii="Arial" w:hAnsi="Arial" w:cs="Arial"/>
          <w:sz w:val="20"/>
          <w:lang w:val="de-DE"/>
        </w:rPr>
        <w:t>fertigt, ist für</w:t>
      </w:r>
      <w:r w:rsidR="00D80351" w:rsidRPr="0036361B">
        <w:rPr>
          <w:rFonts w:ascii="Arial" w:hAnsi="Arial" w:cs="Arial"/>
          <w:sz w:val="20"/>
          <w:lang w:val="de-DE"/>
        </w:rPr>
        <w:t xml:space="preserve"> </w:t>
      </w:r>
      <w:r w:rsidR="0062698D" w:rsidRPr="0036361B">
        <w:rPr>
          <w:rFonts w:ascii="Arial" w:hAnsi="Arial" w:cs="Arial"/>
          <w:sz w:val="20"/>
          <w:lang w:val="de-DE"/>
        </w:rPr>
        <w:t>bis zu 2.150 mm</w:t>
      </w:r>
      <w:r w:rsidR="005D6F60" w:rsidRPr="0036361B">
        <w:rPr>
          <w:rFonts w:ascii="Arial" w:hAnsi="Arial" w:cs="Arial"/>
          <w:sz w:val="20"/>
          <w:lang w:val="de-DE"/>
        </w:rPr>
        <w:t xml:space="preserve"> </w:t>
      </w:r>
      <w:r w:rsidR="00BE68CE" w:rsidRPr="0036361B">
        <w:rPr>
          <w:rFonts w:ascii="Arial" w:hAnsi="Arial" w:cs="Arial"/>
          <w:sz w:val="20"/>
          <w:lang w:val="de-DE"/>
        </w:rPr>
        <w:t xml:space="preserve">breites </w:t>
      </w:r>
      <w:r w:rsidR="00FA60FD" w:rsidRPr="0036361B">
        <w:rPr>
          <w:rFonts w:ascii="Arial" w:hAnsi="Arial" w:cs="Arial"/>
          <w:sz w:val="20"/>
          <w:lang w:val="de-DE"/>
        </w:rPr>
        <w:t>B</w:t>
      </w:r>
      <w:r w:rsidR="00BE68CE" w:rsidRPr="0036361B">
        <w:rPr>
          <w:rFonts w:ascii="Arial" w:hAnsi="Arial" w:cs="Arial"/>
          <w:sz w:val="20"/>
          <w:lang w:val="de-DE"/>
        </w:rPr>
        <w:t xml:space="preserve">and </w:t>
      </w:r>
      <w:r w:rsidR="005D6F60" w:rsidRPr="0036361B">
        <w:rPr>
          <w:rFonts w:ascii="Arial" w:hAnsi="Arial" w:cs="Arial"/>
          <w:sz w:val="20"/>
          <w:lang w:val="de-DE"/>
        </w:rPr>
        <w:t>ausgelegt</w:t>
      </w:r>
      <w:r w:rsidR="001079C7" w:rsidRPr="0036361B">
        <w:rPr>
          <w:rFonts w:ascii="Arial" w:hAnsi="Arial" w:cs="Arial"/>
          <w:sz w:val="20"/>
          <w:lang w:val="de-DE"/>
        </w:rPr>
        <w:t xml:space="preserve">. </w:t>
      </w:r>
    </w:p>
    <w:p w:rsidR="00FE4A4F" w:rsidRPr="0036361B" w:rsidRDefault="000417BB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  <w:lang w:val="de-DE"/>
        </w:rPr>
      </w:pPr>
      <w:r w:rsidRPr="0036361B">
        <w:rPr>
          <w:rFonts w:ascii="Arial" w:hAnsi="Arial" w:cs="Arial"/>
          <w:sz w:val="20"/>
          <w:lang w:val="de-DE"/>
        </w:rPr>
        <w:t>Die Längsteilanlage</w:t>
      </w:r>
      <w:r w:rsidR="006F3DB5" w:rsidRPr="0036361B">
        <w:rPr>
          <w:rFonts w:ascii="Arial" w:hAnsi="Arial" w:cs="Arial"/>
          <w:sz w:val="20"/>
          <w:lang w:val="de-DE"/>
        </w:rPr>
        <w:t xml:space="preserve"> wird </w:t>
      </w:r>
      <w:r w:rsidR="00FE4A4F" w:rsidRPr="0036361B">
        <w:rPr>
          <w:rFonts w:ascii="Arial" w:hAnsi="Arial" w:cs="Arial"/>
          <w:sz w:val="20"/>
          <w:lang w:val="de-DE"/>
        </w:rPr>
        <w:t>S</w:t>
      </w:r>
      <w:r w:rsidR="00F03B03" w:rsidRPr="0036361B">
        <w:rPr>
          <w:rFonts w:ascii="Arial" w:hAnsi="Arial" w:cs="Arial"/>
          <w:sz w:val="20"/>
          <w:lang w:val="de-DE"/>
        </w:rPr>
        <w:t>palt</w:t>
      </w:r>
      <w:r w:rsidR="006F3DB5" w:rsidRPr="0036361B">
        <w:rPr>
          <w:rFonts w:ascii="Arial" w:hAnsi="Arial" w:cs="Arial"/>
          <w:sz w:val="20"/>
          <w:lang w:val="de-DE"/>
        </w:rPr>
        <w:t>bänder</w:t>
      </w:r>
      <w:r w:rsidR="00F03B03" w:rsidRPr="0036361B">
        <w:rPr>
          <w:rFonts w:ascii="Arial" w:hAnsi="Arial" w:cs="Arial"/>
          <w:sz w:val="20"/>
          <w:lang w:val="de-DE"/>
        </w:rPr>
        <w:t xml:space="preserve"> mit Streifenbreiten </w:t>
      </w:r>
      <w:r w:rsidR="00FE4A4F" w:rsidRPr="0036361B">
        <w:rPr>
          <w:rFonts w:ascii="Arial" w:hAnsi="Arial" w:cs="Arial"/>
          <w:sz w:val="20"/>
          <w:lang w:val="de-DE"/>
        </w:rPr>
        <w:t xml:space="preserve">zwischen </w:t>
      </w:r>
      <w:r w:rsidR="00F03B03" w:rsidRPr="0036361B">
        <w:rPr>
          <w:rFonts w:ascii="Arial" w:hAnsi="Arial" w:cs="Arial"/>
          <w:sz w:val="20"/>
          <w:lang w:val="de-DE"/>
        </w:rPr>
        <w:t xml:space="preserve">15 </w:t>
      </w:r>
      <w:r w:rsidR="00FE4A4F" w:rsidRPr="0036361B">
        <w:rPr>
          <w:rFonts w:ascii="Arial" w:hAnsi="Arial" w:cs="Arial"/>
          <w:sz w:val="20"/>
          <w:lang w:val="de-DE"/>
        </w:rPr>
        <w:t xml:space="preserve">und </w:t>
      </w:r>
      <w:r w:rsidR="00F03B03" w:rsidRPr="0036361B">
        <w:rPr>
          <w:rFonts w:ascii="Arial" w:hAnsi="Arial" w:cs="Arial"/>
          <w:sz w:val="20"/>
          <w:lang w:val="de-DE"/>
        </w:rPr>
        <w:t>2</w:t>
      </w:r>
      <w:r w:rsidR="00FE4A4F" w:rsidRPr="0036361B">
        <w:rPr>
          <w:rFonts w:ascii="Arial" w:hAnsi="Arial" w:cs="Arial"/>
          <w:sz w:val="20"/>
          <w:lang w:val="de-DE"/>
        </w:rPr>
        <w:t>.</w:t>
      </w:r>
      <w:r w:rsidR="00F03B03" w:rsidRPr="0036361B">
        <w:rPr>
          <w:rFonts w:ascii="Arial" w:hAnsi="Arial" w:cs="Arial"/>
          <w:sz w:val="20"/>
          <w:lang w:val="de-DE"/>
        </w:rPr>
        <w:t>140 mm und bis zu einem maximalen Außendurchmesser von 2</w:t>
      </w:r>
      <w:r w:rsidR="00FE4A4F" w:rsidRPr="0036361B">
        <w:rPr>
          <w:rFonts w:ascii="Arial" w:hAnsi="Arial" w:cs="Arial"/>
          <w:sz w:val="20"/>
          <w:lang w:val="de-DE"/>
        </w:rPr>
        <w:t>.</w:t>
      </w:r>
      <w:r w:rsidR="00F03B03" w:rsidRPr="0036361B">
        <w:rPr>
          <w:rFonts w:ascii="Arial" w:hAnsi="Arial" w:cs="Arial"/>
          <w:sz w:val="20"/>
          <w:lang w:val="de-DE"/>
        </w:rPr>
        <w:t>800 mm verarbeiten.</w:t>
      </w:r>
      <w:r w:rsidR="00FE4A4F" w:rsidRPr="0036361B">
        <w:rPr>
          <w:rFonts w:ascii="Arial" w:hAnsi="Arial" w:cs="Arial"/>
          <w:sz w:val="20"/>
          <w:lang w:val="de-DE"/>
        </w:rPr>
        <w:t xml:space="preserve"> </w:t>
      </w:r>
      <w:r w:rsidR="00301374" w:rsidRPr="0036361B">
        <w:rPr>
          <w:rFonts w:ascii="Arial" w:hAnsi="Arial" w:cs="Arial"/>
          <w:sz w:val="20"/>
          <w:lang w:val="de-DE"/>
        </w:rPr>
        <w:t xml:space="preserve">Das </w:t>
      </w:r>
      <w:r w:rsidR="00F03B03" w:rsidRPr="0036361B">
        <w:rPr>
          <w:rFonts w:ascii="Arial" w:hAnsi="Arial" w:cs="Arial"/>
          <w:sz w:val="20"/>
          <w:lang w:val="de-DE"/>
        </w:rPr>
        <w:t xml:space="preserve">speziell dafür entwickelte </w:t>
      </w:r>
      <w:r w:rsidR="00301374" w:rsidRPr="0036361B">
        <w:rPr>
          <w:rFonts w:ascii="Arial" w:hAnsi="Arial" w:cs="Arial"/>
          <w:sz w:val="20"/>
          <w:lang w:val="de-DE"/>
        </w:rPr>
        <w:t>Gerüst</w:t>
      </w:r>
      <w:r w:rsidR="001079C7" w:rsidRPr="0036361B">
        <w:rPr>
          <w:rFonts w:ascii="Arial" w:hAnsi="Arial" w:cs="Arial"/>
          <w:sz w:val="20"/>
          <w:lang w:val="de-DE"/>
        </w:rPr>
        <w:t xml:space="preserve"> ermöglicht das Aufwickeln mit</w:t>
      </w:r>
      <w:r w:rsidR="008A62B4" w:rsidRPr="0036361B">
        <w:rPr>
          <w:rFonts w:ascii="Arial" w:hAnsi="Arial" w:cs="Arial"/>
          <w:sz w:val="20"/>
          <w:lang w:val="de-DE"/>
        </w:rPr>
        <w:t xml:space="preserve"> Geschwindigkeiten von bis zu 600 m/min</w:t>
      </w:r>
      <w:r w:rsidR="0062698D" w:rsidRPr="0036361B">
        <w:rPr>
          <w:rFonts w:ascii="Arial" w:hAnsi="Arial" w:cs="Arial"/>
          <w:sz w:val="20"/>
          <w:lang w:val="de-DE"/>
        </w:rPr>
        <w:t>.</w:t>
      </w:r>
      <w:r w:rsidR="000544C8" w:rsidRPr="0036361B">
        <w:rPr>
          <w:rFonts w:ascii="Arial" w:hAnsi="Arial" w:cs="Arial"/>
          <w:sz w:val="20"/>
          <w:lang w:val="de-DE"/>
        </w:rPr>
        <w:t xml:space="preserve"> Ein </w:t>
      </w:r>
      <w:r w:rsidR="00F921EE" w:rsidRPr="0036361B">
        <w:rPr>
          <w:rFonts w:ascii="Arial" w:hAnsi="Arial" w:cs="Arial"/>
          <w:sz w:val="20"/>
          <w:lang w:val="de-DE"/>
        </w:rPr>
        <w:t xml:space="preserve">Überführungswagen </w:t>
      </w:r>
      <w:r w:rsidR="000544C8" w:rsidRPr="0036361B">
        <w:rPr>
          <w:rFonts w:ascii="Arial" w:hAnsi="Arial" w:cs="Arial"/>
          <w:sz w:val="20"/>
          <w:lang w:val="de-DE"/>
        </w:rPr>
        <w:t>führt</w:t>
      </w:r>
      <w:r w:rsidR="00F921EE" w:rsidRPr="0036361B">
        <w:rPr>
          <w:rFonts w:ascii="Arial" w:hAnsi="Arial" w:cs="Arial"/>
          <w:sz w:val="20"/>
          <w:lang w:val="de-DE"/>
        </w:rPr>
        <w:t xml:space="preserve"> </w:t>
      </w:r>
      <w:r w:rsidR="000544C8" w:rsidRPr="0036361B">
        <w:rPr>
          <w:rFonts w:ascii="Arial" w:hAnsi="Arial" w:cs="Arial"/>
          <w:sz w:val="20"/>
          <w:lang w:val="de-DE"/>
        </w:rPr>
        <w:t>die</w:t>
      </w:r>
      <w:r w:rsidR="00F921EE" w:rsidRPr="0036361B">
        <w:rPr>
          <w:rFonts w:ascii="Arial" w:hAnsi="Arial" w:cs="Arial"/>
          <w:sz w:val="20"/>
          <w:lang w:val="de-DE"/>
        </w:rPr>
        <w:t xml:space="preserve"> </w:t>
      </w:r>
      <w:r w:rsidR="003329E4" w:rsidRPr="0036361B">
        <w:rPr>
          <w:rFonts w:ascii="Arial" w:hAnsi="Arial" w:cs="Arial"/>
          <w:sz w:val="20"/>
          <w:lang w:val="de-DE"/>
        </w:rPr>
        <w:t>einzelnen Streifen</w:t>
      </w:r>
      <w:r w:rsidR="00B11111" w:rsidRPr="0036361B">
        <w:rPr>
          <w:rFonts w:ascii="Arial" w:hAnsi="Arial" w:cs="Arial"/>
          <w:sz w:val="20"/>
          <w:lang w:val="de-DE"/>
        </w:rPr>
        <w:t xml:space="preserve"> </w:t>
      </w:r>
      <w:r w:rsidR="000544C8" w:rsidRPr="0036361B">
        <w:rPr>
          <w:rFonts w:ascii="Arial" w:hAnsi="Arial" w:cs="Arial"/>
          <w:sz w:val="20"/>
          <w:lang w:val="de-DE"/>
        </w:rPr>
        <w:t xml:space="preserve">automatisch </w:t>
      </w:r>
      <w:r w:rsidR="00F921EE" w:rsidRPr="0036361B">
        <w:rPr>
          <w:rFonts w:ascii="Arial" w:hAnsi="Arial" w:cs="Arial"/>
          <w:sz w:val="20"/>
          <w:lang w:val="de-DE"/>
        </w:rPr>
        <w:t>zu</w:t>
      </w:r>
      <w:r w:rsidR="000544C8" w:rsidRPr="0036361B">
        <w:rPr>
          <w:rFonts w:ascii="Arial" w:hAnsi="Arial" w:cs="Arial"/>
          <w:sz w:val="20"/>
          <w:lang w:val="de-DE"/>
        </w:rPr>
        <w:t>r</w:t>
      </w:r>
      <w:r w:rsidR="00F921EE" w:rsidRPr="0036361B">
        <w:rPr>
          <w:rFonts w:ascii="Arial" w:hAnsi="Arial" w:cs="Arial"/>
          <w:sz w:val="20"/>
          <w:lang w:val="de-DE"/>
        </w:rPr>
        <w:t xml:space="preserve"> Aufwickelhaspel</w:t>
      </w:r>
      <w:r w:rsidR="003329E4" w:rsidRPr="0036361B">
        <w:rPr>
          <w:rFonts w:ascii="Arial" w:hAnsi="Arial" w:cs="Arial"/>
          <w:sz w:val="20"/>
          <w:lang w:val="de-DE"/>
        </w:rPr>
        <w:t xml:space="preserve">. Er vereinfacht das </w:t>
      </w:r>
      <w:r w:rsidR="00F03B03" w:rsidRPr="0036361B">
        <w:rPr>
          <w:rFonts w:ascii="Arial" w:hAnsi="Arial" w:cs="Arial"/>
          <w:sz w:val="20"/>
          <w:lang w:val="de-DE"/>
        </w:rPr>
        <w:t>Überführen und Einfädeln der geschnittenen Streifen und führt zu äußerst kurzen Coil</w:t>
      </w:r>
      <w:r w:rsidR="009874F2" w:rsidRPr="0036361B">
        <w:rPr>
          <w:rFonts w:ascii="Arial" w:hAnsi="Arial" w:cs="Arial"/>
          <w:sz w:val="20"/>
          <w:lang w:val="de-DE"/>
        </w:rPr>
        <w:t>-zu-</w:t>
      </w:r>
      <w:r w:rsidR="00F03B03" w:rsidRPr="0036361B">
        <w:rPr>
          <w:rFonts w:ascii="Arial" w:hAnsi="Arial" w:cs="Arial"/>
          <w:sz w:val="20"/>
          <w:lang w:val="de-DE"/>
        </w:rPr>
        <w:t>Coil</w:t>
      </w:r>
      <w:r w:rsidR="00255AD8" w:rsidRPr="0036361B">
        <w:rPr>
          <w:rFonts w:ascii="Arial" w:hAnsi="Arial" w:cs="Arial"/>
          <w:sz w:val="20"/>
          <w:lang w:val="de-DE"/>
        </w:rPr>
        <w:t>-Z</w:t>
      </w:r>
      <w:r w:rsidR="00F03B03" w:rsidRPr="0036361B">
        <w:rPr>
          <w:rFonts w:ascii="Arial" w:hAnsi="Arial" w:cs="Arial"/>
          <w:sz w:val="20"/>
          <w:lang w:val="de-DE"/>
        </w:rPr>
        <w:t xml:space="preserve">eiten. </w:t>
      </w:r>
    </w:p>
    <w:p w:rsidR="003C7A2E" w:rsidRPr="0036361B" w:rsidRDefault="003C7A2E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  <w:lang w:val="de-DE"/>
        </w:rPr>
      </w:pPr>
      <w:r w:rsidRPr="0036361B">
        <w:rPr>
          <w:rFonts w:ascii="Arial" w:hAnsi="Arial" w:cs="Arial"/>
          <w:sz w:val="20"/>
          <w:lang w:val="de-DE"/>
        </w:rPr>
        <w:t xml:space="preserve">Antonio Garcia, der Leiter des Geschäftsbereiches „Bandanlagen“ bei GEORG, </w:t>
      </w:r>
      <w:r w:rsidR="00292A8F" w:rsidRPr="0036361B">
        <w:rPr>
          <w:rFonts w:ascii="Arial" w:hAnsi="Arial" w:cs="Arial"/>
          <w:sz w:val="20"/>
          <w:lang w:val="de-DE"/>
        </w:rPr>
        <w:t xml:space="preserve">erläutert </w:t>
      </w:r>
      <w:r w:rsidR="009874F2" w:rsidRPr="0036361B">
        <w:rPr>
          <w:rFonts w:ascii="Arial" w:hAnsi="Arial" w:cs="Arial"/>
          <w:sz w:val="20"/>
          <w:lang w:val="de-DE"/>
        </w:rPr>
        <w:t>im Hinblick auf die Kosten seiner Kunden</w:t>
      </w:r>
      <w:r w:rsidRPr="0036361B">
        <w:rPr>
          <w:rFonts w:ascii="Arial" w:hAnsi="Arial" w:cs="Arial"/>
          <w:sz w:val="20"/>
          <w:lang w:val="de-DE"/>
        </w:rPr>
        <w:t xml:space="preserve">: „Mit der </w:t>
      </w:r>
      <w:r w:rsidR="00F03B03" w:rsidRPr="0036361B">
        <w:rPr>
          <w:rFonts w:ascii="Arial" w:hAnsi="Arial" w:cs="Arial"/>
          <w:sz w:val="20"/>
          <w:lang w:val="de-DE"/>
        </w:rPr>
        <w:t xml:space="preserve">neu entwickelten Vakuumtechnik </w:t>
      </w:r>
      <w:r w:rsidRPr="0036361B">
        <w:rPr>
          <w:rFonts w:ascii="Arial" w:hAnsi="Arial" w:cs="Arial"/>
          <w:sz w:val="20"/>
          <w:lang w:val="de-DE"/>
        </w:rPr>
        <w:t>reduzieren unsere Kunden ihren Energiebedarf erheblich. Darüber hinaus</w:t>
      </w:r>
      <w:r w:rsidR="003871AA" w:rsidRPr="0036361B">
        <w:rPr>
          <w:rFonts w:ascii="Arial" w:hAnsi="Arial" w:cs="Arial"/>
          <w:sz w:val="20"/>
          <w:lang w:val="de-DE"/>
        </w:rPr>
        <w:t xml:space="preserve"> ermöglichen wir das V</w:t>
      </w:r>
      <w:r w:rsidR="00F03B03" w:rsidRPr="0036361B">
        <w:rPr>
          <w:rFonts w:ascii="Arial" w:hAnsi="Arial" w:cs="Arial"/>
          <w:sz w:val="20"/>
          <w:lang w:val="de-DE"/>
        </w:rPr>
        <w:t xml:space="preserve">erarbeiten von Bändern, die bisher nicht auf solch einer Anlage </w:t>
      </w:r>
      <w:r w:rsidR="00F03B03" w:rsidRPr="0036361B">
        <w:rPr>
          <w:rFonts w:ascii="Arial" w:hAnsi="Arial" w:cs="Arial"/>
          <w:sz w:val="20"/>
          <w:lang w:val="de-DE"/>
        </w:rPr>
        <w:lastRenderedPageBreak/>
        <w:t>geschnitten werden konnten.</w:t>
      </w:r>
      <w:r w:rsidRPr="0036361B">
        <w:rPr>
          <w:rFonts w:ascii="Arial" w:hAnsi="Arial" w:cs="Arial"/>
          <w:sz w:val="20"/>
          <w:lang w:val="de-DE"/>
        </w:rPr>
        <w:t xml:space="preserve"> </w:t>
      </w:r>
      <w:r w:rsidR="003871AA" w:rsidRPr="0036361B">
        <w:rPr>
          <w:rFonts w:ascii="Arial" w:hAnsi="Arial" w:cs="Arial"/>
          <w:sz w:val="20"/>
          <w:lang w:val="de-DE"/>
        </w:rPr>
        <w:t xml:space="preserve">Zudem </w:t>
      </w:r>
      <w:r w:rsidRPr="0036361B">
        <w:rPr>
          <w:rFonts w:ascii="Arial" w:hAnsi="Arial" w:cs="Arial"/>
          <w:sz w:val="20"/>
          <w:lang w:val="de-DE"/>
        </w:rPr>
        <w:t>ist der Wartungsaufwand im Vergleich mit anderen Systemen deutlich geringer, denn es gibt keine Verschleißteile</w:t>
      </w:r>
      <w:r w:rsidR="003871AA" w:rsidRPr="0036361B">
        <w:rPr>
          <w:rFonts w:ascii="Arial" w:hAnsi="Arial" w:cs="Arial"/>
          <w:sz w:val="20"/>
          <w:lang w:val="de-DE"/>
        </w:rPr>
        <w:t xml:space="preserve"> innerhalb des Bremssystems</w:t>
      </w:r>
      <w:r w:rsidRPr="0036361B">
        <w:rPr>
          <w:rFonts w:ascii="Arial" w:hAnsi="Arial" w:cs="Arial"/>
          <w:sz w:val="20"/>
          <w:lang w:val="de-DE"/>
        </w:rPr>
        <w:t>.“</w:t>
      </w:r>
    </w:p>
    <w:p w:rsidR="00B24628" w:rsidRPr="0036361B" w:rsidRDefault="009A6898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  <w:lang w:val="de-DE"/>
        </w:rPr>
      </w:pPr>
      <w:r w:rsidRPr="0036361B">
        <w:rPr>
          <w:rFonts w:ascii="Arial" w:hAnsi="Arial" w:cs="Arial"/>
          <w:sz w:val="20"/>
          <w:lang w:val="de-DE"/>
        </w:rPr>
        <w:t xml:space="preserve">Die Vakuumtechnik wird im Keller der Längsteilanlage neben der Schlingengrube </w:t>
      </w:r>
      <w:r w:rsidR="003871AA" w:rsidRPr="0036361B">
        <w:rPr>
          <w:rFonts w:ascii="Arial" w:hAnsi="Arial" w:cs="Arial"/>
          <w:sz w:val="20"/>
          <w:lang w:val="de-DE"/>
        </w:rPr>
        <w:t>in einem schallgeschützten Raum installiert</w:t>
      </w:r>
      <w:r w:rsidRPr="0036361B">
        <w:rPr>
          <w:rFonts w:ascii="Arial" w:hAnsi="Arial" w:cs="Arial"/>
          <w:sz w:val="20"/>
          <w:lang w:val="de-DE"/>
        </w:rPr>
        <w:t xml:space="preserve">, sodass </w:t>
      </w:r>
      <w:r w:rsidR="004D2BD4" w:rsidRPr="0036361B">
        <w:rPr>
          <w:rFonts w:ascii="Arial" w:hAnsi="Arial" w:cs="Arial"/>
          <w:sz w:val="20"/>
          <w:lang w:val="de-DE"/>
        </w:rPr>
        <w:t>die Aggregate auf dem Hüttenflur kaum zu hören sind.</w:t>
      </w:r>
    </w:p>
    <w:p w:rsidR="00A4513A" w:rsidRPr="0036361B" w:rsidRDefault="00A4513A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  <w:lang w:val="de-DE"/>
        </w:rPr>
      </w:pPr>
      <w:r w:rsidRPr="0036361B">
        <w:rPr>
          <w:rFonts w:ascii="Arial" w:hAnsi="Arial" w:cs="Arial"/>
          <w:sz w:val="20"/>
          <w:lang w:val="de-DE"/>
        </w:rPr>
        <w:t xml:space="preserve">Auf der Messe stellt GEORG </w:t>
      </w:r>
      <w:r w:rsidR="003E6405" w:rsidRPr="0036361B">
        <w:rPr>
          <w:rFonts w:ascii="Arial" w:hAnsi="Arial" w:cs="Arial"/>
          <w:sz w:val="20"/>
          <w:lang w:val="de-DE"/>
        </w:rPr>
        <w:t>auch</w:t>
      </w:r>
      <w:r w:rsidRPr="0036361B">
        <w:rPr>
          <w:rFonts w:ascii="Arial" w:hAnsi="Arial" w:cs="Arial"/>
          <w:sz w:val="20"/>
          <w:lang w:val="de-DE"/>
        </w:rPr>
        <w:t xml:space="preserve"> die neue</w:t>
      </w:r>
      <w:r w:rsidR="0062698D" w:rsidRPr="0036361B">
        <w:rPr>
          <w:rFonts w:ascii="Arial" w:hAnsi="Arial" w:cs="Arial"/>
          <w:sz w:val="20"/>
          <w:lang w:val="de-DE"/>
        </w:rPr>
        <w:t>n</w:t>
      </w:r>
      <w:r w:rsidRPr="0036361B">
        <w:rPr>
          <w:rFonts w:ascii="Arial" w:hAnsi="Arial" w:cs="Arial"/>
          <w:sz w:val="20"/>
          <w:lang w:val="de-DE"/>
        </w:rPr>
        <w:t xml:space="preserve"> </w:t>
      </w:r>
      <w:r w:rsidR="0062698D" w:rsidRPr="0036361B">
        <w:rPr>
          <w:rFonts w:ascii="Arial" w:hAnsi="Arial" w:cs="Arial"/>
          <w:sz w:val="20"/>
          <w:lang w:val="de-DE"/>
        </w:rPr>
        <w:t>F</w:t>
      </w:r>
      <w:r w:rsidR="00F0090A" w:rsidRPr="0036361B">
        <w:rPr>
          <w:rFonts w:ascii="Arial" w:hAnsi="Arial" w:cs="Arial"/>
          <w:sz w:val="20"/>
          <w:lang w:val="de-DE"/>
        </w:rPr>
        <w:t>räsmaschine</w:t>
      </w:r>
      <w:r w:rsidR="004D2BD4" w:rsidRPr="0036361B">
        <w:rPr>
          <w:rFonts w:ascii="Arial" w:hAnsi="Arial" w:cs="Arial"/>
          <w:sz w:val="20"/>
          <w:lang w:val="de-DE"/>
        </w:rPr>
        <w:t>n</w:t>
      </w:r>
      <w:r w:rsidRPr="0036361B">
        <w:rPr>
          <w:rFonts w:ascii="Arial" w:hAnsi="Arial" w:cs="Arial"/>
          <w:sz w:val="20"/>
          <w:lang w:val="de-DE"/>
        </w:rPr>
        <w:t xml:space="preserve"> für </w:t>
      </w:r>
      <w:r w:rsidR="003A3235" w:rsidRPr="0036361B">
        <w:rPr>
          <w:rFonts w:ascii="Arial" w:hAnsi="Arial" w:cs="Arial"/>
          <w:sz w:val="20"/>
          <w:lang w:val="de-DE"/>
        </w:rPr>
        <w:t xml:space="preserve">die Bearbeitung von </w:t>
      </w:r>
      <w:r w:rsidR="00F921EE" w:rsidRPr="0036361B">
        <w:rPr>
          <w:rFonts w:ascii="Arial" w:hAnsi="Arial" w:cs="Arial"/>
          <w:sz w:val="20"/>
          <w:lang w:val="de-DE"/>
        </w:rPr>
        <w:t>Ba</w:t>
      </w:r>
      <w:r w:rsidRPr="0036361B">
        <w:rPr>
          <w:rFonts w:ascii="Arial" w:hAnsi="Arial" w:cs="Arial"/>
          <w:sz w:val="20"/>
          <w:lang w:val="de-DE"/>
        </w:rPr>
        <w:t>rren</w:t>
      </w:r>
      <w:r w:rsidR="004D2BD4" w:rsidRPr="0036361B">
        <w:rPr>
          <w:rFonts w:ascii="Arial" w:hAnsi="Arial" w:cs="Arial"/>
          <w:sz w:val="20"/>
          <w:lang w:val="de-DE"/>
        </w:rPr>
        <w:t xml:space="preserve"> und Platten</w:t>
      </w:r>
      <w:r w:rsidRPr="0036361B">
        <w:rPr>
          <w:rFonts w:ascii="Arial" w:hAnsi="Arial" w:cs="Arial"/>
          <w:sz w:val="20"/>
          <w:lang w:val="de-DE"/>
        </w:rPr>
        <w:t xml:space="preserve"> vor, die </w:t>
      </w:r>
      <w:r w:rsidR="00543449" w:rsidRPr="0036361B">
        <w:rPr>
          <w:rFonts w:ascii="Arial" w:hAnsi="Arial" w:cs="Arial"/>
          <w:sz w:val="20"/>
          <w:lang w:val="de-DE"/>
        </w:rPr>
        <w:t xml:space="preserve">sich </w:t>
      </w:r>
      <w:r w:rsidR="00346A7E" w:rsidRPr="0036361B">
        <w:rPr>
          <w:rFonts w:ascii="Arial" w:hAnsi="Arial" w:cs="Arial"/>
          <w:sz w:val="20"/>
          <w:lang w:val="de-DE"/>
        </w:rPr>
        <w:t>e</w:t>
      </w:r>
      <w:r w:rsidRPr="0036361B">
        <w:rPr>
          <w:rFonts w:ascii="Arial" w:hAnsi="Arial" w:cs="Arial"/>
          <w:sz w:val="20"/>
          <w:lang w:val="de-DE"/>
        </w:rPr>
        <w:t>benfalls</w:t>
      </w:r>
      <w:r w:rsidR="00543449" w:rsidRPr="0036361B">
        <w:rPr>
          <w:rFonts w:ascii="Arial" w:hAnsi="Arial" w:cs="Arial"/>
          <w:sz w:val="20"/>
          <w:lang w:val="de-DE"/>
        </w:rPr>
        <w:t xml:space="preserve"> durch hohe Präzision und </w:t>
      </w:r>
      <w:r w:rsidR="00661CAE" w:rsidRPr="0036361B">
        <w:rPr>
          <w:rFonts w:ascii="Arial" w:hAnsi="Arial" w:cs="Arial"/>
          <w:sz w:val="20"/>
          <w:lang w:val="de-DE"/>
        </w:rPr>
        <w:t xml:space="preserve">kurze </w:t>
      </w:r>
      <w:r w:rsidR="00543449" w:rsidRPr="0036361B">
        <w:rPr>
          <w:rFonts w:ascii="Arial" w:hAnsi="Arial" w:cs="Arial"/>
          <w:sz w:val="20"/>
          <w:lang w:val="de-DE"/>
        </w:rPr>
        <w:t>Bearbeitungszeiten auszeichne</w:t>
      </w:r>
      <w:r w:rsidR="001B507C" w:rsidRPr="0036361B">
        <w:rPr>
          <w:rFonts w:ascii="Arial" w:hAnsi="Arial" w:cs="Arial"/>
          <w:sz w:val="20"/>
          <w:lang w:val="de-DE"/>
        </w:rPr>
        <w:t>n</w:t>
      </w:r>
      <w:r w:rsidR="00543449" w:rsidRPr="0036361B">
        <w:rPr>
          <w:rFonts w:ascii="Arial" w:hAnsi="Arial" w:cs="Arial"/>
          <w:sz w:val="20"/>
          <w:lang w:val="de-DE"/>
        </w:rPr>
        <w:t>.</w:t>
      </w:r>
    </w:p>
    <w:p w:rsidR="00572AD8" w:rsidRPr="0036361B" w:rsidRDefault="00C34668" w:rsidP="003A2EF2">
      <w:pPr>
        <w:tabs>
          <w:tab w:val="left" w:pos="7088"/>
        </w:tabs>
        <w:ind w:right="1982"/>
        <w:rPr>
          <w:rFonts w:ascii="Arial" w:hAnsi="Arial" w:cs="Arial"/>
        </w:rPr>
      </w:pPr>
      <w:r w:rsidRPr="0036361B">
        <w:rPr>
          <w:rFonts w:ascii="Arial" w:hAnsi="Arial" w:cs="Arial"/>
          <w:b/>
          <w:sz w:val="22"/>
        </w:rPr>
        <w:t>2.</w:t>
      </w:r>
      <w:r w:rsidR="004D2BD4" w:rsidRPr="0036361B">
        <w:rPr>
          <w:rFonts w:ascii="Arial" w:hAnsi="Arial" w:cs="Arial"/>
          <w:b/>
          <w:sz w:val="22"/>
        </w:rPr>
        <w:t>8</w:t>
      </w:r>
      <w:r w:rsidR="009470BA" w:rsidRPr="0036361B">
        <w:rPr>
          <w:rFonts w:ascii="Arial" w:hAnsi="Arial" w:cs="Arial"/>
          <w:b/>
          <w:sz w:val="22"/>
        </w:rPr>
        <w:t xml:space="preserve">00 </w:t>
      </w:r>
      <w:r w:rsidR="00572AD8" w:rsidRPr="0036361B">
        <w:rPr>
          <w:rFonts w:ascii="Arial" w:hAnsi="Arial" w:cs="Arial"/>
          <w:b/>
          <w:sz w:val="22"/>
        </w:rPr>
        <w:t>Zeichen einschließlich Vorspann und Leerzeichen</w:t>
      </w:r>
    </w:p>
    <w:p w:rsidR="00512433" w:rsidRPr="0036361B" w:rsidRDefault="00512433" w:rsidP="003A2EF2">
      <w:pPr>
        <w:keepNext/>
        <w:tabs>
          <w:tab w:val="left" w:pos="7088"/>
        </w:tabs>
        <w:ind w:right="1985"/>
        <w:rPr>
          <w:rFonts w:ascii="Arial" w:hAnsi="Arial" w:cs="Arial"/>
          <w:b/>
          <w:sz w:val="22"/>
        </w:rPr>
      </w:pPr>
      <w:r w:rsidRPr="0036361B">
        <w:rPr>
          <w:rFonts w:ascii="Arial" w:hAnsi="Arial" w:cs="Arial"/>
          <w:b/>
          <w:sz w:val="22"/>
        </w:rPr>
        <w:t>Über die Heinrich Georg Maschinenfabrik</w:t>
      </w:r>
    </w:p>
    <w:p w:rsidR="005D5CE5" w:rsidRPr="0036361B" w:rsidRDefault="005D5CE5" w:rsidP="003A2EF2">
      <w:pPr>
        <w:tabs>
          <w:tab w:val="left" w:pos="7088"/>
        </w:tabs>
        <w:ind w:right="1982"/>
        <w:rPr>
          <w:rFonts w:ascii="Arial" w:hAnsi="Arial" w:cs="Arial"/>
        </w:rPr>
      </w:pPr>
      <w:r w:rsidRPr="0036361B">
        <w:rPr>
          <w:rFonts w:ascii="Arial" w:hAnsi="Arial" w:cs="Arial"/>
        </w:rPr>
        <w:t xml:space="preserve">Für starke Hightech-Lösungen im Maschinenbau ist Georg ein weltweit gefragter Partner. Die fortschrittlichen Bandanlagen und </w:t>
      </w:r>
      <w:r w:rsidR="00451334" w:rsidRPr="0036361B">
        <w:rPr>
          <w:rFonts w:ascii="Arial" w:hAnsi="Arial" w:cs="Arial"/>
        </w:rPr>
        <w:t>W</w:t>
      </w:r>
      <w:r w:rsidRPr="0036361B">
        <w:rPr>
          <w:rFonts w:ascii="Arial" w:hAnsi="Arial" w:cs="Arial"/>
        </w:rPr>
        <w:t>erkzeugmaschinen sowie Produktionsanlagen, Maschinen und Vorrichtungen für die Transformatorenindustrie sind international in renommierten Unternehmen im Einsatz.</w:t>
      </w:r>
    </w:p>
    <w:p w:rsidR="005D5CE5" w:rsidRPr="0036361B" w:rsidRDefault="005D5CE5" w:rsidP="003A2EF2">
      <w:pPr>
        <w:tabs>
          <w:tab w:val="left" w:pos="7088"/>
        </w:tabs>
        <w:ind w:right="1982"/>
        <w:rPr>
          <w:rFonts w:ascii="Arial" w:hAnsi="Arial" w:cs="Arial"/>
        </w:rPr>
      </w:pPr>
      <w:r w:rsidRPr="0036361B">
        <w:rPr>
          <w:rFonts w:ascii="Arial" w:hAnsi="Arial" w:cs="Arial"/>
        </w:rPr>
        <w:t>Mit seinen verschiedenen Produktbereichen bedient das in dritter Generation geführte Familienunternehmen mit seinen über 4</w:t>
      </w:r>
      <w:r w:rsidR="00451334" w:rsidRPr="0036361B">
        <w:rPr>
          <w:rFonts w:ascii="Arial" w:hAnsi="Arial" w:cs="Arial"/>
        </w:rPr>
        <w:t>8</w:t>
      </w:r>
      <w:r w:rsidRPr="0036361B">
        <w:rPr>
          <w:rFonts w:ascii="Arial" w:hAnsi="Arial" w:cs="Arial"/>
        </w:rPr>
        <w:t xml:space="preserve">0 Mitarbeitern verschiedenste Märkte und Kunden weltweit. </w:t>
      </w:r>
    </w:p>
    <w:p w:rsidR="005D5CE5" w:rsidRPr="0036361B" w:rsidRDefault="005D5CE5" w:rsidP="003A2EF2">
      <w:pPr>
        <w:tabs>
          <w:tab w:val="left" w:pos="7088"/>
        </w:tabs>
        <w:ind w:right="1982"/>
        <w:rPr>
          <w:rFonts w:ascii="Arial" w:hAnsi="Arial" w:cs="Arial"/>
        </w:rPr>
      </w:pPr>
      <w:r w:rsidRPr="0036361B">
        <w:rPr>
          <w:rFonts w:ascii="Arial" w:hAnsi="Arial" w:cs="Arial"/>
        </w:rPr>
        <w:t xml:space="preserve">Die Geschäftsbereiche Georg Bandanlagen, Georg Trafoanlagen und Georg Werkzeugmaschinen werden durch eine eigene </w:t>
      </w:r>
      <w:r w:rsidR="00F0090A" w:rsidRPr="0036361B">
        <w:rPr>
          <w:rFonts w:ascii="Arial" w:hAnsi="Arial" w:cs="Arial"/>
        </w:rPr>
        <w:t>m</w:t>
      </w:r>
      <w:r w:rsidRPr="0036361B">
        <w:rPr>
          <w:rFonts w:ascii="Arial" w:hAnsi="Arial" w:cs="Arial"/>
        </w:rPr>
        <w:t>echanische Fertigung am Hauptstandort in Kreuztal (NRW) unterstützt. International vor Ort agiert das Unternehmen für seine Kunden mit weltweiten Vertriebs- und Serviceniederlassungen.</w:t>
      </w:r>
    </w:p>
    <w:p w:rsidR="00512433" w:rsidRPr="0036361B" w:rsidRDefault="00512433" w:rsidP="003A2EF2">
      <w:pPr>
        <w:tabs>
          <w:tab w:val="left" w:pos="7088"/>
        </w:tabs>
        <w:ind w:right="1982"/>
        <w:rPr>
          <w:rFonts w:ascii="Arial" w:hAnsi="Arial" w:cs="Arial"/>
          <w:b/>
        </w:rPr>
      </w:pPr>
      <w:r w:rsidRPr="0036361B">
        <w:rPr>
          <w:rFonts w:ascii="Arial" w:hAnsi="Arial" w:cs="Arial"/>
          <w:b/>
        </w:rPr>
        <w:t xml:space="preserve">GEORG </w:t>
      </w:r>
      <w:r w:rsidR="00B62D2A" w:rsidRPr="0036361B">
        <w:rPr>
          <w:rFonts w:ascii="Arial" w:hAnsi="Arial" w:cs="Arial"/>
          <w:b/>
        </w:rPr>
        <w:t>Bandanlagen</w:t>
      </w:r>
      <w:r w:rsidR="00A856D6" w:rsidRPr="0036361B">
        <w:rPr>
          <w:rFonts w:ascii="Arial" w:hAnsi="Arial" w:cs="Arial"/>
          <w:b/>
        </w:rPr>
        <w:t xml:space="preserve"> </w:t>
      </w:r>
    </w:p>
    <w:p w:rsidR="00512433" w:rsidRPr="0036361B" w:rsidRDefault="00512433" w:rsidP="003A2EF2">
      <w:pPr>
        <w:tabs>
          <w:tab w:val="left" w:pos="7088"/>
        </w:tabs>
        <w:ind w:right="1982"/>
        <w:rPr>
          <w:rFonts w:ascii="Arial" w:hAnsi="Arial" w:cs="Arial"/>
        </w:rPr>
      </w:pPr>
      <w:r w:rsidRPr="0036361B">
        <w:rPr>
          <w:rFonts w:ascii="Arial" w:hAnsi="Arial" w:cs="Arial"/>
        </w:rPr>
        <w:t xml:space="preserve">Der Geschäftsbereich GEORG </w:t>
      </w:r>
      <w:r w:rsidR="00B62D2A" w:rsidRPr="0036361B">
        <w:rPr>
          <w:rFonts w:ascii="Arial" w:hAnsi="Arial" w:cs="Arial"/>
        </w:rPr>
        <w:t>Bandanlagen</w:t>
      </w:r>
      <w:r w:rsidR="0013623F" w:rsidRPr="0036361B">
        <w:rPr>
          <w:rFonts w:ascii="Arial" w:hAnsi="Arial" w:cs="Arial"/>
        </w:rPr>
        <w:t xml:space="preserve"> </w:t>
      </w:r>
      <w:r w:rsidRPr="0036361B">
        <w:rPr>
          <w:rFonts w:ascii="Arial" w:hAnsi="Arial" w:cs="Arial"/>
        </w:rPr>
        <w:t xml:space="preserve">entwickelt und produziert fortschrittliche </w:t>
      </w:r>
      <w:r w:rsidR="00B62D2A" w:rsidRPr="0036361B">
        <w:rPr>
          <w:rFonts w:ascii="Arial" w:hAnsi="Arial" w:cs="Arial"/>
        </w:rPr>
        <w:t>Anlagen</w:t>
      </w:r>
      <w:r w:rsidRPr="0036361B">
        <w:rPr>
          <w:rFonts w:ascii="Arial" w:hAnsi="Arial" w:cs="Arial"/>
        </w:rPr>
        <w:t xml:space="preserve"> </w:t>
      </w:r>
      <w:r w:rsidR="00183C44" w:rsidRPr="0036361B">
        <w:rPr>
          <w:rFonts w:ascii="Arial" w:hAnsi="Arial" w:cs="Arial"/>
        </w:rPr>
        <w:t>für das</w:t>
      </w:r>
      <w:r w:rsidRPr="0036361B">
        <w:rPr>
          <w:rFonts w:ascii="Arial" w:hAnsi="Arial" w:cs="Arial"/>
        </w:rPr>
        <w:t xml:space="preserve"> </w:t>
      </w:r>
      <w:r w:rsidR="00651B03" w:rsidRPr="0036361B">
        <w:rPr>
          <w:rFonts w:ascii="Arial" w:hAnsi="Arial" w:cs="Arial"/>
        </w:rPr>
        <w:t>Längs- und Querteilen sowie für das Besäumen, Inspizieren und Umwickeln von Band</w:t>
      </w:r>
      <w:r w:rsidRPr="0036361B">
        <w:rPr>
          <w:rFonts w:ascii="Arial" w:hAnsi="Arial" w:cs="Arial"/>
        </w:rPr>
        <w:t xml:space="preserve">. </w:t>
      </w:r>
      <w:r w:rsidR="00651B03" w:rsidRPr="0036361B">
        <w:rPr>
          <w:rFonts w:ascii="Arial" w:hAnsi="Arial" w:cs="Arial"/>
        </w:rPr>
        <w:t xml:space="preserve">Das Produktspektrum umfasst alle Prozessschritte von der Abhaspel bis zum </w:t>
      </w:r>
      <w:r w:rsidR="00A856D6" w:rsidRPr="0036361B">
        <w:rPr>
          <w:rFonts w:ascii="Arial" w:hAnsi="Arial" w:cs="Arial"/>
        </w:rPr>
        <w:t xml:space="preserve">fertig verpackten Ring oder </w:t>
      </w:r>
      <w:r w:rsidR="003871AA" w:rsidRPr="0036361B">
        <w:rPr>
          <w:rFonts w:ascii="Arial" w:hAnsi="Arial" w:cs="Arial"/>
        </w:rPr>
        <w:t>Platine</w:t>
      </w:r>
      <w:r w:rsidR="00A856D6" w:rsidRPr="0036361B">
        <w:rPr>
          <w:rFonts w:ascii="Arial" w:hAnsi="Arial" w:cs="Arial"/>
        </w:rPr>
        <w:t>. Die</w:t>
      </w:r>
      <w:r w:rsidR="00651B03" w:rsidRPr="0036361B">
        <w:rPr>
          <w:rFonts w:ascii="Arial" w:hAnsi="Arial" w:cs="Arial"/>
        </w:rPr>
        <w:t xml:space="preserve"> Bandanlagen </w:t>
      </w:r>
      <w:r w:rsidR="00A856D6" w:rsidRPr="0036361B">
        <w:rPr>
          <w:rFonts w:ascii="Arial" w:hAnsi="Arial" w:cs="Arial"/>
        </w:rPr>
        <w:t>zeichnen sich durch</w:t>
      </w:r>
      <w:r w:rsidR="00651B03" w:rsidRPr="0036361B">
        <w:rPr>
          <w:rFonts w:ascii="Arial" w:hAnsi="Arial" w:cs="Arial"/>
        </w:rPr>
        <w:t xml:space="preserve"> nachhaltige Effizienz mit extrem kurzen Rüstzeiten, einfache Bedienung mit minimal</w:t>
      </w:r>
      <w:r w:rsidR="00A856D6" w:rsidRPr="0036361B">
        <w:rPr>
          <w:rFonts w:ascii="Arial" w:hAnsi="Arial" w:cs="Arial"/>
        </w:rPr>
        <w:t>em Personalaufwand und perfekte</w:t>
      </w:r>
      <w:r w:rsidR="009874F2" w:rsidRPr="0036361B">
        <w:rPr>
          <w:rFonts w:ascii="Arial" w:hAnsi="Arial" w:cs="Arial"/>
        </w:rPr>
        <w:t xml:space="preserve"> </w:t>
      </w:r>
      <w:r w:rsidR="00A856D6" w:rsidRPr="0036361B">
        <w:rPr>
          <w:rFonts w:ascii="Arial" w:hAnsi="Arial" w:cs="Arial"/>
        </w:rPr>
        <w:t>prozessgesteuerte</w:t>
      </w:r>
      <w:r w:rsidR="00B871B6" w:rsidRPr="0036361B">
        <w:rPr>
          <w:rFonts w:ascii="Arial" w:hAnsi="Arial" w:cs="Arial"/>
        </w:rPr>
        <w:t xml:space="preserve"> Abläufe</w:t>
      </w:r>
      <w:r w:rsidR="00A856D6" w:rsidRPr="0036361B">
        <w:rPr>
          <w:rFonts w:ascii="Arial" w:hAnsi="Arial" w:cs="Arial"/>
        </w:rPr>
        <w:t xml:space="preserve"> aus</w:t>
      </w:r>
      <w:r w:rsidR="00651B03" w:rsidRPr="0036361B">
        <w:rPr>
          <w:rFonts w:ascii="Arial" w:hAnsi="Arial" w:cs="Arial"/>
        </w:rPr>
        <w:t xml:space="preserve">. 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111"/>
      </w:tblGrid>
      <w:tr w:rsidR="00641592" w:rsidRPr="0036361B" w:rsidTr="00413C35">
        <w:tc>
          <w:tcPr>
            <w:tcW w:w="4248" w:type="dxa"/>
          </w:tcPr>
          <w:p w:rsidR="00641592" w:rsidRPr="0036361B" w:rsidRDefault="00641592" w:rsidP="003A2EF2">
            <w:pPr>
              <w:keepNext/>
              <w:tabs>
                <w:tab w:val="left" w:pos="7088"/>
              </w:tabs>
              <w:spacing w:before="60" w:after="60"/>
              <w:ind w:right="459"/>
              <w:rPr>
                <w:rFonts w:ascii="Arial" w:hAnsi="Arial" w:cs="Arial"/>
                <w:b/>
              </w:rPr>
            </w:pPr>
            <w:r w:rsidRPr="0036361B">
              <w:rPr>
                <w:rFonts w:ascii="Arial" w:hAnsi="Arial" w:cs="Arial"/>
                <w:b/>
              </w:rPr>
              <w:t>Kontakt:</w:t>
            </w:r>
          </w:p>
          <w:p w:rsidR="00641592" w:rsidRPr="0036361B" w:rsidRDefault="00641592" w:rsidP="003A2EF2">
            <w:pPr>
              <w:tabs>
                <w:tab w:val="left" w:pos="7088"/>
              </w:tabs>
              <w:spacing w:after="60"/>
              <w:ind w:right="34"/>
              <w:rPr>
                <w:rFonts w:ascii="Arial" w:hAnsi="Arial" w:cs="Arial"/>
                <w:b/>
                <w:sz w:val="18"/>
              </w:rPr>
            </w:pPr>
            <w:r w:rsidRPr="0036361B">
              <w:rPr>
                <w:rFonts w:ascii="Arial" w:hAnsi="Arial" w:cs="Arial"/>
              </w:rPr>
              <w:t>Heinrich Georg GmbH Maschinenfabrik</w:t>
            </w:r>
            <w:r w:rsidRPr="0036361B">
              <w:rPr>
                <w:rFonts w:ascii="Arial" w:hAnsi="Arial" w:cs="Arial"/>
              </w:rPr>
              <w:br/>
            </w:r>
            <w:r w:rsidRPr="0036361B">
              <w:rPr>
                <w:rFonts w:ascii="Arial" w:hAnsi="Arial" w:cs="Arial"/>
              </w:rPr>
              <w:br/>
              <w:t>Thomas Kleb</w:t>
            </w:r>
            <w:r w:rsidRPr="0036361B">
              <w:rPr>
                <w:rFonts w:ascii="Arial" w:hAnsi="Arial" w:cs="Arial"/>
              </w:rPr>
              <w:br/>
              <w:t xml:space="preserve">Leiter Marketing &amp; Kommunikation </w:t>
            </w:r>
            <w:r w:rsidRPr="0036361B">
              <w:rPr>
                <w:rFonts w:ascii="Arial" w:hAnsi="Arial" w:cs="Arial"/>
              </w:rPr>
              <w:br/>
              <w:t>Langenauer Straße 12</w:t>
            </w:r>
            <w:r w:rsidRPr="0036361B">
              <w:rPr>
                <w:rFonts w:ascii="Arial" w:hAnsi="Arial" w:cs="Arial"/>
              </w:rPr>
              <w:br/>
              <w:t>57223 Kreuztal</w:t>
            </w:r>
            <w:r w:rsidRPr="0036361B">
              <w:rPr>
                <w:rFonts w:ascii="Arial" w:hAnsi="Arial" w:cs="Arial"/>
              </w:rPr>
              <w:br/>
              <w:t>Tel.:  +49.2732.779-539</w:t>
            </w:r>
            <w:r w:rsidRPr="0036361B">
              <w:rPr>
                <w:rFonts w:ascii="Arial" w:hAnsi="Arial" w:cs="Arial"/>
              </w:rPr>
              <w:br/>
              <w:t>www.georg.com</w:t>
            </w:r>
            <w:r w:rsidRPr="0036361B">
              <w:rPr>
                <w:rFonts w:ascii="Arial" w:hAnsi="Arial" w:cs="Arial"/>
              </w:rPr>
              <w:br/>
              <w:t>E-Mail: thomas.kleb@georg.com</w:t>
            </w:r>
          </w:p>
        </w:tc>
        <w:tc>
          <w:tcPr>
            <w:tcW w:w="4111" w:type="dxa"/>
          </w:tcPr>
          <w:p w:rsidR="00641592" w:rsidRPr="0036361B" w:rsidRDefault="00641592" w:rsidP="003A2EF2">
            <w:pPr>
              <w:keepNext/>
              <w:tabs>
                <w:tab w:val="left" w:pos="7088"/>
              </w:tabs>
              <w:spacing w:before="60" w:after="60"/>
              <w:ind w:right="459"/>
              <w:rPr>
                <w:rFonts w:ascii="Arial" w:hAnsi="Arial" w:cs="Arial"/>
                <w:b/>
              </w:rPr>
            </w:pPr>
            <w:r w:rsidRPr="0036361B">
              <w:rPr>
                <w:rFonts w:ascii="Arial" w:hAnsi="Arial" w:cs="Arial"/>
                <w:b/>
              </w:rPr>
              <w:t>Ansprechpartner für die Presse:</w:t>
            </w:r>
          </w:p>
          <w:p w:rsidR="00641592" w:rsidRPr="0036361B" w:rsidRDefault="00641592" w:rsidP="003A2EF2">
            <w:pPr>
              <w:tabs>
                <w:tab w:val="left" w:pos="7088"/>
              </w:tabs>
              <w:spacing w:after="60"/>
              <w:ind w:right="459"/>
              <w:rPr>
                <w:rFonts w:ascii="Arial" w:hAnsi="Arial" w:cs="Arial"/>
                <w:sz w:val="18"/>
              </w:rPr>
            </w:pPr>
            <w:r w:rsidRPr="0036361B">
              <w:rPr>
                <w:rFonts w:ascii="Arial" w:hAnsi="Arial" w:cs="Arial"/>
              </w:rPr>
              <w:t>VIP Kommunikation</w:t>
            </w:r>
            <w:r w:rsidRPr="0036361B">
              <w:rPr>
                <w:rFonts w:ascii="Arial" w:hAnsi="Arial" w:cs="Arial"/>
              </w:rPr>
              <w:br/>
            </w:r>
            <w:r w:rsidRPr="0036361B">
              <w:rPr>
                <w:rFonts w:ascii="Arial" w:hAnsi="Arial" w:cs="Arial"/>
              </w:rPr>
              <w:br/>
              <w:t>Dr.-Ing. Uwe Stein</w:t>
            </w:r>
            <w:r w:rsidRPr="0036361B">
              <w:rPr>
                <w:rFonts w:ascii="Arial" w:hAnsi="Arial" w:cs="Arial"/>
              </w:rPr>
              <w:br/>
              <w:t>Dennewartstraße 25-27</w:t>
            </w:r>
            <w:r w:rsidRPr="0036361B">
              <w:rPr>
                <w:rFonts w:ascii="Arial" w:hAnsi="Arial" w:cs="Arial"/>
              </w:rPr>
              <w:br/>
              <w:t>52068 Aachen</w:t>
            </w:r>
            <w:r w:rsidRPr="0036361B">
              <w:rPr>
                <w:rFonts w:ascii="Arial" w:hAnsi="Arial" w:cs="Arial"/>
              </w:rPr>
              <w:br/>
              <w:t>Tel.:  +49.241.89468-55</w:t>
            </w:r>
            <w:r w:rsidRPr="0036361B">
              <w:rPr>
                <w:rFonts w:ascii="Arial" w:hAnsi="Arial" w:cs="Arial"/>
              </w:rPr>
              <w:br/>
              <w:t>Fax:  +49.241.89468-44</w:t>
            </w:r>
            <w:r w:rsidRPr="0036361B">
              <w:rPr>
                <w:rFonts w:ascii="Arial" w:hAnsi="Arial" w:cs="Arial"/>
              </w:rPr>
              <w:br/>
            </w:r>
            <w:hyperlink r:id="rId9" w:history="1">
              <w:r w:rsidRPr="0036361B">
                <w:rPr>
                  <w:rFonts w:ascii="Arial" w:hAnsi="Arial" w:cs="Arial"/>
                </w:rPr>
                <w:t>www.vip-kommunikation.de</w:t>
              </w:r>
            </w:hyperlink>
            <w:r w:rsidRPr="0036361B">
              <w:rPr>
                <w:rFonts w:ascii="Arial" w:hAnsi="Arial" w:cs="Arial"/>
              </w:rPr>
              <w:br/>
              <w:t xml:space="preserve">E-Mail: </w:t>
            </w:r>
            <w:hyperlink r:id="rId10" w:history="1">
              <w:r w:rsidRPr="0036361B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</w:tbl>
    <w:p w:rsidR="00641592" w:rsidRPr="0036361B" w:rsidRDefault="00641592" w:rsidP="003A2EF2">
      <w:pPr>
        <w:tabs>
          <w:tab w:val="left" w:pos="7088"/>
        </w:tabs>
        <w:ind w:right="1982"/>
        <w:rPr>
          <w:rFonts w:ascii="Arial" w:hAnsi="Arial" w:cs="Arial"/>
        </w:rPr>
      </w:pPr>
    </w:p>
    <w:p w:rsidR="004724C3" w:rsidRPr="0036361B" w:rsidRDefault="004724C3" w:rsidP="004724C3">
      <w:pPr>
        <w:pStyle w:val="MMTopic1"/>
        <w:numPr>
          <w:ilvl w:val="0"/>
          <w:numId w:val="0"/>
        </w:numPr>
        <w:tabs>
          <w:tab w:val="left" w:pos="7088"/>
        </w:tabs>
        <w:spacing w:before="120"/>
        <w:ind w:right="1982"/>
        <w:rPr>
          <w:rFonts w:ascii="Arial" w:hAnsi="Arial" w:cs="Arial"/>
        </w:rPr>
      </w:pPr>
      <w:bookmarkStart w:id="2" w:name="GEORG_ultraturn_R"/>
      <w:bookmarkEnd w:id="2"/>
      <w:r w:rsidRPr="0036361B">
        <w:rPr>
          <w:rFonts w:ascii="Arial" w:hAnsi="Arial" w:cs="Arial"/>
        </w:rPr>
        <w:lastRenderedPageBreak/>
        <w:t>Abbildungen:</w:t>
      </w:r>
    </w:p>
    <w:p w:rsidR="004724C3" w:rsidRPr="0036361B" w:rsidRDefault="004724C3" w:rsidP="004724C3">
      <w:pPr>
        <w:pStyle w:val="MMTopic1"/>
        <w:numPr>
          <w:ilvl w:val="0"/>
          <w:numId w:val="0"/>
        </w:numPr>
        <w:tabs>
          <w:tab w:val="left" w:pos="708"/>
          <w:tab w:val="left" w:pos="7088"/>
        </w:tabs>
        <w:spacing w:before="0" w:after="120"/>
        <w:ind w:right="1982"/>
        <w:rPr>
          <w:rFonts w:ascii="Arial" w:hAnsi="Arial" w:cs="Arial"/>
          <w:color w:val="FF0000"/>
          <w:sz w:val="24"/>
          <w:szCs w:val="28"/>
        </w:rPr>
      </w:pPr>
      <w:r w:rsidRPr="0036361B">
        <w:rPr>
          <w:rFonts w:ascii="Arial" w:hAnsi="Arial" w:cs="Arial"/>
          <w:color w:val="FF0000"/>
          <w:sz w:val="24"/>
          <w:szCs w:val="28"/>
        </w:rPr>
        <w:t xml:space="preserve">Download der hoch aufgelösten Bilddateien: </w:t>
      </w:r>
    </w:p>
    <w:p w:rsidR="004724C3" w:rsidRPr="0036361B" w:rsidRDefault="00AC4972" w:rsidP="004724C3">
      <w:pPr>
        <w:keepNext/>
        <w:tabs>
          <w:tab w:val="left" w:pos="7088"/>
        </w:tabs>
        <w:ind w:right="1985"/>
        <w:jc w:val="center"/>
        <w:rPr>
          <w:rFonts w:ascii="Arial" w:hAnsi="Arial" w:cs="Arial"/>
          <w:b/>
          <w:bCs/>
          <w:sz w:val="24"/>
          <w:szCs w:val="24"/>
          <w:lang w:eastAsia="de-DE"/>
        </w:rPr>
      </w:pPr>
      <w:hyperlink r:id="rId11" w:history="1">
        <w:r w:rsidR="004724C3" w:rsidRPr="0036361B">
          <w:rPr>
            <w:rStyle w:val="Hyperlink"/>
            <w:rFonts w:ascii="Arial" w:hAnsi="Arial" w:cs="Arial"/>
            <w:b/>
            <w:sz w:val="28"/>
            <w:szCs w:val="24"/>
          </w:rPr>
          <w:t>Pressefotos Georg</w:t>
        </w:r>
      </w:hyperlink>
      <w:r w:rsidR="004724C3" w:rsidRPr="0036361B">
        <w:rPr>
          <w:rStyle w:val="Hyperlink"/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3969"/>
      </w:tblGrid>
      <w:tr w:rsidR="004724C3" w:rsidRPr="0036361B" w:rsidTr="00B05258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3" w:rsidRPr="0036361B" w:rsidRDefault="004724C3" w:rsidP="00B05258">
            <w:pPr>
              <w:tabs>
                <w:tab w:val="left" w:pos="7088"/>
              </w:tabs>
              <w:spacing w:before="60"/>
              <w:ind w:left="875" w:right="34" w:hanging="875"/>
              <w:rPr>
                <w:rFonts w:ascii="Arial" w:hAnsi="Arial" w:cs="Arial"/>
                <w:bCs/>
                <w:szCs w:val="18"/>
              </w:rPr>
            </w:pPr>
            <w:r w:rsidRPr="0036361B">
              <w:rPr>
                <w:rFonts w:ascii="Arial" w:hAnsi="Arial" w:cs="Arial"/>
                <w:b/>
                <w:bCs/>
                <w:szCs w:val="18"/>
              </w:rPr>
              <w:t xml:space="preserve">Abb. </w:t>
            </w:r>
            <w:r w:rsidR="00D56DAC" w:rsidRPr="0036361B">
              <w:rPr>
                <w:rFonts w:ascii="Arial" w:hAnsi="Arial" w:cs="Arial"/>
                <w:b/>
                <w:bCs/>
                <w:szCs w:val="18"/>
              </w:rPr>
              <w:t>1</w:t>
            </w:r>
            <w:r w:rsidRPr="0036361B">
              <w:rPr>
                <w:rFonts w:ascii="Arial" w:hAnsi="Arial" w:cs="Arial"/>
                <w:b/>
                <w:bCs/>
                <w:szCs w:val="18"/>
              </w:rPr>
              <w:t>:</w:t>
            </w:r>
            <w:r w:rsidRPr="0036361B">
              <w:rPr>
                <w:rFonts w:ascii="Arial" w:hAnsi="Arial" w:cs="Arial"/>
                <w:b/>
                <w:bCs/>
                <w:szCs w:val="18"/>
              </w:rPr>
              <w:tab/>
            </w:r>
            <w:r w:rsidRPr="0036361B">
              <w:rPr>
                <w:rFonts w:ascii="Arial" w:hAnsi="Arial" w:cs="Arial"/>
                <w:bCs/>
                <w:szCs w:val="18"/>
              </w:rPr>
              <w:t xml:space="preserve">Die </w:t>
            </w:r>
            <w:r w:rsidRPr="0036361B">
              <w:rPr>
                <w:rFonts w:ascii="Arial" w:hAnsi="Arial" w:cs="Arial"/>
              </w:rPr>
              <w:t>Unterseite des Bandes wird durch Unterdruck an die Bremsrolle gesaugt; die Oberseite hat keinerlei Kontakt mit mechanischen Komponenten.</w:t>
            </w:r>
          </w:p>
          <w:p w:rsidR="004724C3" w:rsidRPr="0036361B" w:rsidRDefault="004724C3" w:rsidP="00B05258">
            <w:pPr>
              <w:tabs>
                <w:tab w:val="left" w:pos="7088"/>
              </w:tabs>
              <w:spacing w:before="60"/>
              <w:ind w:left="875" w:right="34" w:hanging="851"/>
              <w:rPr>
                <w:rFonts w:ascii="Arial" w:hAnsi="Arial" w:cs="Arial"/>
                <w:b/>
                <w:bCs/>
                <w:szCs w:val="18"/>
              </w:rPr>
            </w:pPr>
            <w:r w:rsidRPr="0036361B">
              <w:rPr>
                <w:rFonts w:ascii="Arial" w:hAnsi="Arial" w:cs="Arial"/>
                <w:szCs w:val="18"/>
              </w:rPr>
              <w:t>Dateiname:</w:t>
            </w:r>
            <w:r w:rsidRPr="0036361B">
              <w:rPr>
                <w:rFonts w:ascii="Arial" w:hAnsi="Arial" w:cs="Arial"/>
                <w:szCs w:val="18"/>
              </w:rPr>
              <w:br/>
              <w:t>Georg IMG_6774 b.jpg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3" w:rsidRPr="0036361B" w:rsidRDefault="004724C3" w:rsidP="00B05258">
            <w:pPr>
              <w:keepNext/>
              <w:tabs>
                <w:tab w:val="left" w:pos="7088"/>
              </w:tabs>
              <w:spacing w:before="60"/>
              <w:ind w:right="34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6361B">
              <w:rPr>
                <w:rFonts w:ascii="Arial" w:hAnsi="Arial" w:cs="Arial"/>
                <w:b/>
                <w:bCs/>
                <w:noProof/>
                <w:szCs w:val="20"/>
                <w:lang w:eastAsia="de-DE"/>
              </w:rPr>
              <w:drawing>
                <wp:inline distT="0" distB="0" distL="0" distR="0" wp14:anchorId="7CBE37F5" wp14:editId="28759E94">
                  <wp:extent cx="1567147" cy="1215503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 IMG_6774 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47" cy="121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4C3" w:rsidRPr="0036361B" w:rsidTr="00B05258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3" w:rsidRPr="0036361B" w:rsidRDefault="004724C3" w:rsidP="00B05258">
            <w:pPr>
              <w:tabs>
                <w:tab w:val="left" w:pos="7088"/>
              </w:tabs>
              <w:spacing w:before="60"/>
              <w:ind w:left="875" w:right="34" w:hanging="875"/>
              <w:rPr>
                <w:rFonts w:ascii="Arial" w:hAnsi="Arial" w:cs="Arial"/>
                <w:bCs/>
                <w:szCs w:val="18"/>
              </w:rPr>
            </w:pPr>
            <w:r w:rsidRPr="0036361B">
              <w:rPr>
                <w:rFonts w:ascii="Arial" w:hAnsi="Arial" w:cs="Arial"/>
                <w:b/>
                <w:bCs/>
                <w:szCs w:val="18"/>
              </w:rPr>
              <w:t xml:space="preserve">Abb. </w:t>
            </w:r>
            <w:r w:rsidR="00D56DAC" w:rsidRPr="0036361B">
              <w:rPr>
                <w:rFonts w:ascii="Arial" w:hAnsi="Arial" w:cs="Arial"/>
                <w:b/>
                <w:bCs/>
                <w:szCs w:val="18"/>
              </w:rPr>
              <w:t>2</w:t>
            </w:r>
            <w:r w:rsidRPr="0036361B">
              <w:rPr>
                <w:rFonts w:ascii="Arial" w:hAnsi="Arial" w:cs="Arial"/>
                <w:b/>
                <w:bCs/>
                <w:szCs w:val="18"/>
              </w:rPr>
              <w:t>:</w:t>
            </w:r>
            <w:r w:rsidRPr="0036361B">
              <w:rPr>
                <w:rFonts w:ascii="Arial" w:hAnsi="Arial" w:cs="Arial"/>
                <w:b/>
                <w:bCs/>
                <w:szCs w:val="18"/>
              </w:rPr>
              <w:tab/>
            </w:r>
            <w:r w:rsidRPr="0036361B">
              <w:rPr>
                <w:rFonts w:ascii="Arial" w:hAnsi="Arial" w:cs="Arial"/>
              </w:rPr>
              <w:t>Eine Anlage, die GEORG mit der neuen Technologie zurzeit fertigt, ist für bis zu 2.150 mm breites Band ausgelegt.</w:t>
            </w:r>
          </w:p>
          <w:p w:rsidR="004724C3" w:rsidRPr="0036361B" w:rsidRDefault="004724C3" w:rsidP="00B05258">
            <w:pPr>
              <w:tabs>
                <w:tab w:val="left" w:pos="7088"/>
              </w:tabs>
              <w:spacing w:before="60"/>
              <w:ind w:left="875" w:right="34" w:hanging="851"/>
              <w:rPr>
                <w:rFonts w:ascii="Arial" w:hAnsi="Arial" w:cs="Arial"/>
                <w:b/>
                <w:bCs/>
                <w:szCs w:val="18"/>
              </w:rPr>
            </w:pPr>
            <w:r w:rsidRPr="0036361B">
              <w:rPr>
                <w:rFonts w:ascii="Arial" w:hAnsi="Arial" w:cs="Arial"/>
                <w:szCs w:val="18"/>
              </w:rPr>
              <w:t>Dateiname:</w:t>
            </w:r>
            <w:r w:rsidRPr="0036361B">
              <w:rPr>
                <w:rFonts w:ascii="Arial" w:hAnsi="Arial" w:cs="Arial"/>
                <w:szCs w:val="18"/>
              </w:rPr>
              <w:br/>
            </w:r>
            <w:r w:rsidR="005E3B40" w:rsidRPr="0036361B">
              <w:rPr>
                <w:rFonts w:ascii="Arial" w:hAnsi="Arial" w:cs="Arial"/>
                <w:szCs w:val="18"/>
              </w:rPr>
              <w:t>Georg Vakuumrolle d</w:t>
            </w:r>
            <w:r w:rsidRPr="0036361B">
              <w:rPr>
                <w:rFonts w:ascii="Arial" w:hAnsi="Arial" w:cs="Arial"/>
                <w:szCs w:val="18"/>
              </w:rPr>
              <w:t>.jpg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3" w:rsidRPr="0036361B" w:rsidRDefault="004724C3" w:rsidP="00B05258">
            <w:pPr>
              <w:keepNext/>
              <w:tabs>
                <w:tab w:val="left" w:pos="7088"/>
              </w:tabs>
              <w:spacing w:before="60"/>
              <w:ind w:right="34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6361B">
              <w:rPr>
                <w:rFonts w:ascii="Arial" w:hAnsi="Arial" w:cs="Arial"/>
                <w:b/>
                <w:bCs/>
                <w:noProof/>
                <w:szCs w:val="20"/>
                <w:lang w:eastAsia="de-DE"/>
              </w:rPr>
              <w:drawing>
                <wp:inline distT="0" distB="0" distL="0" distR="0" wp14:anchorId="43514EE2" wp14:editId="214C1A02">
                  <wp:extent cx="1540065" cy="1078787"/>
                  <wp:effectExtent l="0" t="0" r="3175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org Vakuumrolle c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5" r="11855"/>
                          <a:stretch/>
                        </pic:blipFill>
                        <pic:spPr bwMode="auto">
                          <a:xfrm>
                            <a:off x="0" y="0"/>
                            <a:ext cx="1549011" cy="1085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36361B" w:rsidRDefault="004724C3" w:rsidP="004724C3">
      <w:pPr>
        <w:tabs>
          <w:tab w:val="left" w:pos="7088"/>
        </w:tabs>
        <w:spacing w:before="60"/>
        <w:rPr>
          <w:rFonts w:ascii="Arial" w:hAnsi="Arial" w:cs="Arial"/>
        </w:rPr>
      </w:pPr>
      <w:r w:rsidRPr="0036361B">
        <w:rPr>
          <w:rFonts w:ascii="Arial" w:hAnsi="Arial" w:cs="Arial"/>
          <w:szCs w:val="16"/>
        </w:rPr>
        <w:t>Bildrechte: Werksfotos Heinrich Georg Maschinenfabrik</w:t>
      </w:r>
      <w:bookmarkEnd w:id="0"/>
    </w:p>
    <w:sectPr w:rsidR="00B703A4" w:rsidRPr="0036361B" w:rsidSect="008B632A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2127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3E" w:rsidRDefault="00BF453E" w:rsidP="00A34F57">
      <w:r>
        <w:separator/>
      </w:r>
    </w:p>
    <w:p w:rsidR="00BF453E" w:rsidRDefault="00BF453E"/>
  </w:endnote>
  <w:endnote w:type="continuationSeparator" w:id="0">
    <w:p w:rsidR="00BF453E" w:rsidRDefault="00BF453E" w:rsidP="00A34F57">
      <w:r>
        <w:continuationSeparator/>
      </w:r>
    </w:p>
    <w:p w:rsidR="00BF453E" w:rsidRDefault="00BF4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732E2" w:rsidRDefault="00A732E2" w:rsidP="00A34F57">
    <w:pPr>
      <w:pStyle w:val="Fuzeile"/>
    </w:pPr>
  </w:p>
  <w:p w:rsidR="00A732E2" w:rsidRDefault="00A732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Pr="008B632A" w:rsidRDefault="00B21C9E" w:rsidP="00AD0AB8">
    <w:pPr>
      <w:pStyle w:val="Fuzeile"/>
      <w:spacing w:after="0"/>
      <w:ind w:right="0"/>
      <w:jc w:val="center"/>
      <w:rPr>
        <w:sz w:val="16"/>
        <w:lang w:val="en-US"/>
      </w:rPr>
    </w:pPr>
    <w:r w:rsidRPr="008B632A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34925" b="222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1F834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</w:p>
  <w:p w:rsidR="00A732E2" w:rsidRPr="00732632" w:rsidRDefault="000F073A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  <w:lang w:val="en-US"/>
      </w:rPr>
    </w:pPr>
    <w:r>
      <w:rPr>
        <w:noProof/>
        <w:color w:val="808080"/>
        <w:sz w:val="12"/>
        <w:szCs w:val="16"/>
        <w:lang w:val="en-US"/>
      </w:rPr>
      <w:fldChar w:fldCharType="begin"/>
    </w:r>
    <w:r>
      <w:rPr>
        <w:noProof/>
        <w:color w:val="808080"/>
        <w:sz w:val="12"/>
        <w:szCs w:val="16"/>
        <w:lang w:val="en-US"/>
      </w:rPr>
      <w:instrText xml:space="preserve"> FILENAME  \* Lower  \* MERGEFORMAT </w:instrText>
    </w:r>
    <w:r>
      <w:rPr>
        <w:noProof/>
        <w:color w:val="808080"/>
        <w:sz w:val="12"/>
        <w:szCs w:val="16"/>
        <w:lang w:val="en-US"/>
      </w:rPr>
      <w:fldChar w:fldCharType="separate"/>
    </w:r>
    <w:r w:rsidR="00255AD8">
      <w:rPr>
        <w:noProof/>
        <w:color w:val="808080"/>
        <w:sz w:val="12"/>
        <w:szCs w:val="16"/>
        <w:lang w:val="en-US"/>
      </w:rPr>
      <w:t>georg vakuumbremse d 181204 fr.docx</w:t>
    </w:r>
    <w:r>
      <w:rPr>
        <w:noProof/>
        <w:color w:val="808080"/>
        <w:sz w:val="12"/>
        <w:szCs w:val="16"/>
        <w:lang w:val="en-US"/>
      </w:rPr>
      <w:fldChar w:fldCharType="end"/>
    </w:r>
    <w:r w:rsidR="00A732E2" w:rsidRPr="00732632">
      <w:rPr>
        <w:noProof/>
        <w:color w:val="808080"/>
        <w:sz w:val="12"/>
        <w:szCs w:val="16"/>
        <w:lang w:val="en-US"/>
      </w:rPr>
      <w:tab/>
    </w:r>
    <w:r w:rsidR="00A732E2" w:rsidRPr="00B1587F">
      <w:rPr>
        <w:noProof/>
        <w:color w:val="808080"/>
        <w:sz w:val="16"/>
        <w:szCs w:val="16"/>
        <w:lang w:val="en-US"/>
      </w:rPr>
      <w:fldChar w:fldCharType="begin"/>
    </w:r>
    <w:r w:rsidR="00A732E2" w:rsidRPr="00732632">
      <w:rPr>
        <w:noProof/>
        <w:color w:val="808080"/>
        <w:sz w:val="16"/>
        <w:szCs w:val="16"/>
        <w:lang w:val="en-US"/>
      </w:rPr>
      <w:instrText xml:space="preserve"> PAGE   \* MERGEFORMAT </w:instrText>
    </w:r>
    <w:r w:rsidR="00A732E2" w:rsidRPr="00B1587F">
      <w:rPr>
        <w:noProof/>
        <w:color w:val="808080"/>
        <w:sz w:val="16"/>
        <w:szCs w:val="16"/>
        <w:lang w:val="en-US"/>
      </w:rPr>
      <w:fldChar w:fldCharType="separate"/>
    </w:r>
    <w:r w:rsidR="00255AD8">
      <w:rPr>
        <w:noProof/>
        <w:color w:val="808080"/>
        <w:sz w:val="16"/>
        <w:szCs w:val="16"/>
        <w:lang w:val="en-US"/>
      </w:rPr>
      <w:t>1</w:t>
    </w:r>
    <w:r w:rsidR="00A732E2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3E" w:rsidRDefault="00BF453E" w:rsidP="00A34F57">
      <w:r>
        <w:separator/>
      </w:r>
    </w:p>
    <w:p w:rsidR="00BF453E" w:rsidRDefault="00BF453E"/>
  </w:footnote>
  <w:footnote w:type="continuationSeparator" w:id="0">
    <w:p w:rsidR="00BF453E" w:rsidRDefault="00BF453E" w:rsidP="00A34F57">
      <w:r>
        <w:continuationSeparator/>
      </w:r>
    </w:p>
    <w:p w:rsidR="00BF453E" w:rsidRDefault="00BF4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5" name="Grafik 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Default="00A732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 w:rsidP="00DB5927">
    <w:pPr>
      <w:pStyle w:val="Kopfzeile"/>
      <w:ind w:right="706"/>
      <w:jc w:val="right"/>
    </w:pPr>
  </w:p>
  <w:p w:rsidR="00A732E2" w:rsidRPr="00314041" w:rsidRDefault="0036361B" w:rsidP="00976F4E">
    <w:pPr>
      <w:ind w:right="848"/>
      <w:rPr>
        <w:color w:val="7F7F7F" w:themeColor="text1" w:themeTint="80"/>
        <w:sz w:val="3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AAE4234">
          <wp:simplePos x="0" y="0"/>
          <wp:positionH relativeFrom="column">
            <wp:posOffset>4098290</wp:posOffset>
          </wp:positionH>
          <wp:positionV relativeFrom="paragraph">
            <wp:posOffset>6985</wp:posOffset>
          </wp:positionV>
          <wp:extent cx="1551305" cy="752475"/>
          <wp:effectExtent l="0" t="0" r="0" b="9525"/>
          <wp:wrapSquare wrapText="bothSides"/>
          <wp:docPr id="6" name="Grafik 6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C44">
      <w:rPr>
        <w:color w:val="7F7F7F" w:themeColor="text1" w:themeTint="80"/>
        <w:sz w:val="36"/>
      </w:rPr>
      <w:t>P R E S S E M I T T E I L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2B0B44"/>
    <w:multiLevelType w:val="hybridMultilevel"/>
    <w:tmpl w:val="A5764188"/>
    <w:lvl w:ilvl="0" w:tplc="6D306C5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E7BC4"/>
    <w:multiLevelType w:val="hybridMultilevel"/>
    <w:tmpl w:val="2958864C"/>
    <w:lvl w:ilvl="0" w:tplc="0576E5B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2A0691D"/>
    <w:multiLevelType w:val="multilevel"/>
    <w:tmpl w:val="741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4AD2"/>
    <w:multiLevelType w:val="hybridMultilevel"/>
    <w:tmpl w:val="8D92B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6254B"/>
    <w:multiLevelType w:val="hybridMultilevel"/>
    <w:tmpl w:val="EDC67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3" w15:restartNumberingAfterBreak="0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24"/>
  </w:num>
  <w:num w:numId="5">
    <w:abstractNumId w:val="12"/>
  </w:num>
  <w:num w:numId="6">
    <w:abstractNumId w:val="12"/>
  </w:num>
  <w:num w:numId="7">
    <w:abstractNumId w:val="29"/>
  </w:num>
  <w:num w:numId="8">
    <w:abstractNumId w:val="21"/>
  </w:num>
  <w:num w:numId="9">
    <w:abstractNumId w:val="28"/>
  </w:num>
  <w:num w:numId="10">
    <w:abstractNumId w:val="0"/>
  </w:num>
  <w:num w:numId="11">
    <w:abstractNumId w:val="34"/>
  </w:num>
  <w:num w:numId="12">
    <w:abstractNumId w:val="35"/>
  </w:num>
  <w:num w:numId="13">
    <w:abstractNumId w:val="26"/>
  </w:num>
  <w:num w:numId="14">
    <w:abstractNumId w:val="25"/>
  </w:num>
  <w:num w:numId="15">
    <w:abstractNumId w:val="20"/>
  </w:num>
  <w:num w:numId="16">
    <w:abstractNumId w:val="21"/>
  </w:num>
  <w:num w:numId="17">
    <w:abstractNumId w:val="31"/>
  </w:num>
  <w:num w:numId="18">
    <w:abstractNumId w:val="10"/>
  </w:num>
  <w:num w:numId="19">
    <w:abstractNumId w:val="19"/>
  </w:num>
  <w:num w:numId="20">
    <w:abstractNumId w:val="4"/>
  </w:num>
  <w:num w:numId="21">
    <w:abstractNumId w:val="9"/>
  </w:num>
  <w:num w:numId="22">
    <w:abstractNumId w:val="30"/>
  </w:num>
  <w:num w:numId="23">
    <w:abstractNumId w:val="2"/>
  </w:num>
  <w:num w:numId="24">
    <w:abstractNumId w:val="36"/>
  </w:num>
  <w:num w:numId="25">
    <w:abstractNumId w:val="1"/>
  </w:num>
  <w:num w:numId="26">
    <w:abstractNumId w:val="32"/>
  </w:num>
  <w:num w:numId="27">
    <w:abstractNumId w:val="33"/>
  </w:num>
  <w:num w:numId="28">
    <w:abstractNumId w:val="15"/>
  </w:num>
  <w:num w:numId="29">
    <w:abstractNumId w:val="5"/>
  </w:num>
  <w:num w:numId="30">
    <w:abstractNumId w:val="8"/>
  </w:num>
  <w:num w:numId="31">
    <w:abstractNumId w:val="6"/>
  </w:num>
  <w:num w:numId="32">
    <w:abstractNumId w:val="23"/>
  </w:num>
  <w:num w:numId="33">
    <w:abstractNumId w:val="17"/>
  </w:num>
  <w:num w:numId="34">
    <w:abstractNumId w:val="7"/>
  </w:num>
  <w:num w:numId="35">
    <w:abstractNumId w:val="13"/>
  </w:num>
  <w:num w:numId="36">
    <w:abstractNumId w:val="18"/>
  </w:num>
  <w:num w:numId="37">
    <w:abstractNumId w:val="3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914145-2EB4-4A8B-943F-D7AEC0BF6A11}"/>
    <w:docVar w:name="dgnword-eventsink" w:val="572521008"/>
  </w:docVars>
  <w:rsids>
    <w:rsidRoot w:val="006E43E7"/>
    <w:rsid w:val="00000CDF"/>
    <w:rsid w:val="00002DE3"/>
    <w:rsid w:val="00002E0B"/>
    <w:rsid w:val="000037FF"/>
    <w:rsid w:val="00006882"/>
    <w:rsid w:val="000118E4"/>
    <w:rsid w:val="00011E05"/>
    <w:rsid w:val="000122A6"/>
    <w:rsid w:val="00012E0F"/>
    <w:rsid w:val="00013246"/>
    <w:rsid w:val="0001396F"/>
    <w:rsid w:val="00013D22"/>
    <w:rsid w:val="00013F77"/>
    <w:rsid w:val="0001535D"/>
    <w:rsid w:val="00016A83"/>
    <w:rsid w:val="00017CE1"/>
    <w:rsid w:val="00020B4F"/>
    <w:rsid w:val="00021429"/>
    <w:rsid w:val="00022BA5"/>
    <w:rsid w:val="00022D7E"/>
    <w:rsid w:val="00023323"/>
    <w:rsid w:val="0002373C"/>
    <w:rsid w:val="00023857"/>
    <w:rsid w:val="00025186"/>
    <w:rsid w:val="00025748"/>
    <w:rsid w:val="000261DE"/>
    <w:rsid w:val="000302F8"/>
    <w:rsid w:val="00030EBB"/>
    <w:rsid w:val="000322B7"/>
    <w:rsid w:val="000347B8"/>
    <w:rsid w:val="000356F3"/>
    <w:rsid w:val="00036949"/>
    <w:rsid w:val="00036EBA"/>
    <w:rsid w:val="00036F30"/>
    <w:rsid w:val="000417BB"/>
    <w:rsid w:val="0004182B"/>
    <w:rsid w:val="00041916"/>
    <w:rsid w:val="00042161"/>
    <w:rsid w:val="00042D50"/>
    <w:rsid w:val="00043AB0"/>
    <w:rsid w:val="00043B9F"/>
    <w:rsid w:val="00044573"/>
    <w:rsid w:val="00047D67"/>
    <w:rsid w:val="0005081A"/>
    <w:rsid w:val="0005418F"/>
    <w:rsid w:val="000544C8"/>
    <w:rsid w:val="000549C6"/>
    <w:rsid w:val="00055AD7"/>
    <w:rsid w:val="00056660"/>
    <w:rsid w:val="000570FF"/>
    <w:rsid w:val="00060530"/>
    <w:rsid w:val="000606FF"/>
    <w:rsid w:val="00062553"/>
    <w:rsid w:val="000626BB"/>
    <w:rsid w:val="0006272C"/>
    <w:rsid w:val="00062ED8"/>
    <w:rsid w:val="000646A5"/>
    <w:rsid w:val="0006571B"/>
    <w:rsid w:val="00065D39"/>
    <w:rsid w:val="0006620D"/>
    <w:rsid w:val="00067323"/>
    <w:rsid w:val="00070FD5"/>
    <w:rsid w:val="00072B58"/>
    <w:rsid w:val="00072B8B"/>
    <w:rsid w:val="00073E15"/>
    <w:rsid w:val="00077AF6"/>
    <w:rsid w:val="00083C35"/>
    <w:rsid w:val="00084770"/>
    <w:rsid w:val="00085126"/>
    <w:rsid w:val="00087E3E"/>
    <w:rsid w:val="00087FED"/>
    <w:rsid w:val="00091747"/>
    <w:rsid w:val="00091BF2"/>
    <w:rsid w:val="00093BCD"/>
    <w:rsid w:val="00095941"/>
    <w:rsid w:val="00097F0E"/>
    <w:rsid w:val="000A140F"/>
    <w:rsid w:val="000A1D62"/>
    <w:rsid w:val="000A3D71"/>
    <w:rsid w:val="000A4B96"/>
    <w:rsid w:val="000A681F"/>
    <w:rsid w:val="000B0BC8"/>
    <w:rsid w:val="000B1C49"/>
    <w:rsid w:val="000B1FF8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0F92"/>
    <w:rsid w:val="000D1248"/>
    <w:rsid w:val="000D288C"/>
    <w:rsid w:val="000D3AF6"/>
    <w:rsid w:val="000D71D3"/>
    <w:rsid w:val="000D7CAF"/>
    <w:rsid w:val="000E14E5"/>
    <w:rsid w:val="000E3FCA"/>
    <w:rsid w:val="000E4DD2"/>
    <w:rsid w:val="000E57B8"/>
    <w:rsid w:val="000E673C"/>
    <w:rsid w:val="000F073A"/>
    <w:rsid w:val="000F11B0"/>
    <w:rsid w:val="000F1EF8"/>
    <w:rsid w:val="000F43DF"/>
    <w:rsid w:val="000F5112"/>
    <w:rsid w:val="000F521D"/>
    <w:rsid w:val="000F54AC"/>
    <w:rsid w:val="000F6675"/>
    <w:rsid w:val="000F68F8"/>
    <w:rsid w:val="000F6B33"/>
    <w:rsid w:val="000F7B56"/>
    <w:rsid w:val="000F7E6A"/>
    <w:rsid w:val="00100F49"/>
    <w:rsid w:val="00102254"/>
    <w:rsid w:val="001024FC"/>
    <w:rsid w:val="00102707"/>
    <w:rsid w:val="00102F70"/>
    <w:rsid w:val="001072E4"/>
    <w:rsid w:val="001079C7"/>
    <w:rsid w:val="00114B1D"/>
    <w:rsid w:val="0012311A"/>
    <w:rsid w:val="00123295"/>
    <w:rsid w:val="00123978"/>
    <w:rsid w:val="0012578F"/>
    <w:rsid w:val="0012676B"/>
    <w:rsid w:val="00126D08"/>
    <w:rsid w:val="00130F7A"/>
    <w:rsid w:val="00132787"/>
    <w:rsid w:val="00133BA0"/>
    <w:rsid w:val="0013623F"/>
    <w:rsid w:val="001402C4"/>
    <w:rsid w:val="001402D2"/>
    <w:rsid w:val="0014092B"/>
    <w:rsid w:val="00143481"/>
    <w:rsid w:val="00145676"/>
    <w:rsid w:val="00146361"/>
    <w:rsid w:val="00146DF0"/>
    <w:rsid w:val="00147799"/>
    <w:rsid w:val="00150B9E"/>
    <w:rsid w:val="00151E67"/>
    <w:rsid w:val="001521A6"/>
    <w:rsid w:val="00152DD1"/>
    <w:rsid w:val="00153914"/>
    <w:rsid w:val="00154487"/>
    <w:rsid w:val="0015508D"/>
    <w:rsid w:val="00156A51"/>
    <w:rsid w:val="00156E52"/>
    <w:rsid w:val="00160415"/>
    <w:rsid w:val="00160446"/>
    <w:rsid w:val="001613C5"/>
    <w:rsid w:val="00162EDF"/>
    <w:rsid w:val="001637CB"/>
    <w:rsid w:val="00174702"/>
    <w:rsid w:val="00181D52"/>
    <w:rsid w:val="00183C44"/>
    <w:rsid w:val="00183FC5"/>
    <w:rsid w:val="0018428A"/>
    <w:rsid w:val="00184F22"/>
    <w:rsid w:val="001865A0"/>
    <w:rsid w:val="001871E4"/>
    <w:rsid w:val="0019001C"/>
    <w:rsid w:val="001935D5"/>
    <w:rsid w:val="001955CF"/>
    <w:rsid w:val="00195DB1"/>
    <w:rsid w:val="00196D28"/>
    <w:rsid w:val="00197C6C"/>
    <w:rsid w:val="00197FF7"/>
    <w:rsid w:val="001A02CD"/>
    <w:rsid w:val="001A0DB2"/>
    <w:rsid w:val="001A2EBA"/>
    <w:rsid w:val="001A3390"/>
    <w:rsid w:val="001A6013"/>
    <w:rsid w:val="001B0464"/>
    <w:rsid w:val="001B05E0"/>
    <w:rsid w:val="001B1E60"/>
    <w:rsid w:val="001B434F"/>
    <w:rsid w:val="001B507C"/>
    <w:rsid w:val="001B6E2D"/>
    <w:rsid w:val="001C0290"/>
    <w:rsid w:val="001C0618"/>
    <w:rsid w:val="001C1405"/>
    <w:rsid w:val="001C18D5"/>
    <w:rsid w:val="001C1A53"/>
    <w:rsid w:val="001C1DE0"/>
    <w:rsid w:val="001C3340"/>
    <w:rsid w:val="001C3854"/>
    <w:rsid w:val="001C64FF"/>
    <w:rsid w:val="001C7582"/>
    <w:rsid w:val="001D0025"/>
    <w:rsid w:val="001D0BC6"/>
    <w:rsid w:val="001D0C76"/>
    <w:rsid w:val="001D284F"/>
    <w:rsid w:val="001D360F"/>
    <w:rsid w:val="001D405D"/>
    <w:rsid w:val="001D41DF"/>
    <w:rsid w:val="001D561A"/>
    <w:rsid w:val="001D681B"/>
    <w:rsid w:val="001E15AE"/>
    <w:rsid w:val="001E1BD2"/>
    <w:rsid w:val="001E2DFA"/>
    <w:rsid w:val="001E4FFE"/>
    <w:rsid w:val="001E6BF0"/>
    <w:rsid w:val="001E6C46"/>
    <w:rsid w:val="001E6CAB"/>
    <w:rsid w:val="001F06DE"/>
    <w:rsid w:val="001F2AE3"/>
    <w:rsid w:val="001F3969"/>
    <w:rsid w:val="001F3AB3"/>
    <w:rsid w:val="001F48DE"/>
    <w:rsid w:val="001F6C16"/>
    <w:rsid w:val="001F70B9"/>
    <w:rsid w:val="001F7231"/>
    <w:rsid w:val="00200628"/>
    <w:rsid w:val="0020110E"/>
    <w:rsid w:val="002015E4"/>
    <w:rsid w:val="002031DE"/>
    <w:rsid w:val="00206374"/>
    <w:rsid w:val="00207A7E"/>
    <w:rsid w:val="00210304"/>
    <w:rsid w:val="00215955"/>
    <w:rsid w:val="002163C8"/>
    <w:rsid w:val="002224E6"/>
    <w:rsid w:val="00225A48"/>
    <w:rsid w:val="002261EC"/>
    <w:rsid w:val="002263B2"/>
    <w:rsid w:val="00227C79"/>
    <w:rsid w:val="00227ED5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ECF"/>
    <w:rsid w:val="00250111"/>
    <w:rsid w:val="00250544"/>
    <w:rsid w:val="00251A75"/>
    <w:rsid w:val="00255AC2"/>
    <w:rsid w:val="00255AD8"/>
    <w:rsid w:val="00256616"/>
    <w:rsid w:val="0026031E"/>
    <w:rsid w:val="00260488"/>
    <w:rsid w:val="0026084F"/>
    <w:rsid w:val="00264468"/>
    <w:rsid w:val="00264641"/>
    <w:rsid w:val="00264D8C"/>
    <w:rsid w:val="00265E47"/>
    <w:rsid w:val="00267DF5"/>
    <w:rsid w:val="00270BBB"/>
    <w:rsid w:val="00271B1E"/>
    <w:rsid w:val="00273841"/>
    <w:rsid w:val="00274C07"/>
    <w:rsid w:val="00274C6B"/>
    <w:rsid w:val="00275D01"/>
    <w:rsid w:val="0027615F"/>
    <w:rsid w:val="00276C2C"/>
    <w:rsid w:val="0027764E"/>
    <w:rsid w:val="00280842"/>
    <w:rsid w:val="00281A4A"/>
    <w:rsid w:val="00282519"/>
    <w:rsid w:val="0028352B"/>
    <w:rsid w:val="00283B7A"/>
    <w:rsid w:val="00285065"/>
    <w:rsid w:val="002857A1"/>
    <w:rsid w:val="002865FC"/>
    <w:rsid w:val="0028729E"/>
    <w:rsid w:val="00290368"/>
    <w:rsid w:val="00292A8F"/>
    <w:rsid w:val="00292E91"/>
    <w:rsid w:val="002948CC"/>
    <w:rsid w:val="00295733"/>
    <w:rsid w:val="002A059C"/>
    <w:rsid w:val="002A05C1"/>
    <w:rsid w:val="002A1616"/>
    <w:rsid w:val="002A2594"/>
    <w:rsid w:val="002A2BA7"/>
    <w:rsid w:val="002A2E99"/>
    <w:rsid w:val="002A37E2"/>
    <w:rsid w:val="002A4691"/>
    <w:rsid w:val="002A4CA5"/>
    <w:rsid w:val="002A5A89"/>
    <w:rsid w:val="002A5B5E"/>
    <w:rsid w:val="002A654B"/>
    <w:rsid w:val="002B084C"/>
    <w:rsid w:val="002B13F8"/>
    <w:rsid w:val="002B1BDD"/>
    <w:rsid w:val="002B1E91"/>
    <w:rsid w:val="002B1F35"/>
    <w:rsid w:val="002B271F"/>
    <w:rsid w:val="002B2ED7"/>
    <w:rsid w:val="002B3ADE"/>
    <w:rsid w:val="002B5C3C"/>
    <w:rsid w:val="002B76D1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D7493"/>
    <w:rsid w:val="002E1B6C"/>
    <w:rsid w:val="002E286A"/>
    <w:rsid w:val="002E4344"/>
    <w:rsid w:val="002E56C4"/>
    <w:rsid w:val="002E584C"/>
    <w:rsid w:val="002E6872"/>
    <w:rsid w:val="002E6DA5"/>
    <w:rsid w:val="002E7D70"/>
    <w:rsid w:val="002F14C6"/>
    <w:rsid w:val="002F19DC"/>
    <w:rsid w:val="002F1CD3"/>
    <w:rsid w:val="002F33B0"/>
    <w:rsid w:val="002F535B"/>
    <w:rsid w:val="002F73E0"/>
    <w:rsid w:val="002F7E31"/>
    <w:rsid w:val="0030005A"/>
    <w:rsid w:val="00300D71"/>
    <w:rsid w:val="00301374"/>
    <w:rsid w:val="00301B36"/>
    <w:rsid w:val="00302A84"/>
    <w:rsid w:val="00304794"/>
    <w:rsid w:val="00304EDA"/>
    <w:rsid w:val="003068E3"/>
    <w:rsid w:val="003073E7"/>
    <w:rsid w:val="00312194"/>
    <w:rsid w:val="0031309D"/>
    <w:rsid w:val="003132AC"/>
    <w:rsid w:val="003132F7"/>
    <w:rsid w:val="00314041"/>
    <w:rsid w:val="00314949"/>
    <w:rsid w:val="00323062"/>
    <w:rsid w:val="00326A19"/>
    <w:rsid w:val="003272CF"/>
    <w:rsid w:val="0032734C"/>
    <w:rsid w:val="0032768A"/>
    <w:rsid w:val="00330372"/>
    <w:rsid w:val="0033039E"/>
    <w:rsid w:val="00330CB7"/>
    <w:rsid w:val="00330D52"/>
    <w:rsid w:val="0033194D"/>
    <w:rsid w:val="003328D2"/>
    <w:rsid w:val="003329E4"/>
    <w:rsid w:val="0033796C"/>
    <w:rsid w:val="00340466"/>
    <w:rsid w:val="003408B9"/>
    <w:rsid w:val="00340AAA"/>
    <w:rsid w:val="003429B2"/>
    <w:rsid w:val="00343248"/>
    <w:rsid w:val="003447F6"/>
    <w:rsid w:val="00346A7E"/>
    <w:rsid w:val="00347511"/>
    <w:rsid w:val="00350FA5"/>
    <w:rsid w:val="00351B77"/>
    <w:rsid w:val="0036007D"/>
    <w:rsid w:val="003611B6"/>
    <w:rsid w:val="00362208"/>
    <w:rsid w:val="0036361B"/>
    <w:rsid w:val="00365F2B"/>
    <w:rsid w:val="003708EB"/>
    <w:rsid w:val="00371687"/>
    <w:rsid w:val="003748BA"/>
    <w:rsid w:val="0037518C"/>
    <w:rsid w:val="00375945"/>
    <w:rsid w:val="00380BF4"/>
    <w:rsid w:val="00385DB4"/>
    <w:rsid w:val="00386A04"/>
    <w:rsid w:val="003871AA"/>
    <w:rsid w:val="00387BAF"/>
    <w:rsid w:val="003905F0"/>
    <w:rsid w:val="003918F3"/>
    <w:rsid w:val="0039433B"/>
    <w:rsid w:val="003966CB"/>
    <w:rsid w:val="00396B33"/>
    <w:rsid w:val="00396FDB"/>
    <w:rsid w:val="003971CF"/>
    <w:rsid w:val="0039730C"/>
    <w:rsid w:val="00397BAF"/>
    <w:rsid w:val="003A0223"/>
    <w:rsid w:val="003A0ECF"/>
    <w:rsid w:val="003A2655"/>
    <w:rsid w:val="003A2972"/>
    <w:rsid w:val="003A2EF2"/>
    <w:rsid w:val="003A3235"/>
    <w:rsid w:val="003A435F"/>
    <w:rsid w:val="003A4C38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4546"/>
    <w:rsid w:val="003B46E9"/>
    <w:rsid w:val="003B6A9B"/>
    <w:rsid w:val="003B7DCB"/>
    <w:rsid w:val="003C04D5"/>
    <w:rsid w:val="003C1640"/>
    <w:rsid w:val="003C1734"/>
    <w:rsid w:val="003C21C3"/>
    <w:rsid w:val="003C2538"/>
    <w:rsid w:val="003C7A2E"/>
    <w:rsid w:val="003C7C93"/>
    <w:rsid w:val="003D08A6"/>
    <w:rsid w:val="003D1ABE"/>
    <w:rsid w:val="003D3300"/>
    <w:rsid w:val="003D3BF3"/>
    <w:rsid w:val="003D49C5"/>
    <w:rsid w:val="003D6DDA"/>
    <w:rsid w:val="003E3511"/>
    <w:rsid w:val="003E4FE0"/>
    <w:rsid w:val="003E5C87"/>
    <w:rsid w:val="003E6148"/>
    <w:rsid w:val="003E6405"/>
    <w:rsid w:val="003E6EE8"/>
    <w:rsid w:val="003F2CD5"/>
    <w:rsid w:val="003F2CF4"/>
    <w:rsid w:val="003F4395"/>
    <w:rsid w:val="003F546C"/>
    <w:rsid w:val="003F6A17"/>
    <w:rsid w:val="004006D8"/>
    <w:rsid w:val="0040179D"/>
    <w:rsid w:val="00401A71"/>
    <w:rsid w:val="0040208B"/>
    <w:rsid w:val="0040307E"/>
    <w:rsid w:val="00403DE8"/>
    <w:rsid w:val="00404260"/>
    <w:rsid w:val="00406D79"/>
    <w:rsid w:val="00411ABC"/>
    <w:rsid w:val="0041291C"/>
    <w:rsid w:val="00412B6D"/>
    <w:rsid w:val="00413C35"/>
    <w:rsid w:val="004146E4"/>
    <w:rsid w:val="004168C2"/>
    <w:rsid w:val="00417E91"/>
    <w:rsid w:val="004202F3"/>
    <w:rsid w:val="00420C85"/>
    <w:rsid w:val="004218CE"/>
    <w:rsid w:val="00421CD4"/>
    <w:rsid w:val="00421CD7"/>
    <w:rsid w:val="00423300"/>
    <w:rsid w:val="0042450E"/>
    <w:rsid w:val="00426084"/>
    <w:rsid w:val="00435CFF"/>
    <w:rsid w:val="004375C0"/>
    <w:rsid w:val="004405B0"/>
    <w:rsid w:val="00440B9B"/>
    <w:rsid w:val="00441800"/>
    <w:rsid w:val="0044214A"/>
    <w:rsid w:val="00442947"/>
    <w:rsid w:val="00442D01"/>
    <w:rsid w:val="00444C4C"/>
    <w:rsid w:val="0044518A"/>
    <w:rsid w:val="00445F48"/>
    <w:rsid w:val="004469CC"/>
    <w:rsid w:val="00450C7A"/>
    <w:rsid w:val="00451334"/>
    <w:rsid w:val="0045180E"/>
    <w:rsid w:val="00451CD8"/>
    <w:rsid w:val="00453419"/>
    <w:rsid w:val="00454AD1"/>
    <w:rsid w:val="00454CE3"/>
    <w:rsid w:val="00456B22"/>
    <w:rsid w:val="0045706B"/>
    <w:rsid w:val="00457385"/>
    <w:rsid w:val="00457612"/>
    <w:rsid w:val="00457ABB"/>
    <w:rsid w:val="00460D50"/>
    <w:rsid w:val="00460F5D"/>
    <w:rsid w:val="0046109A"/>
    <w:rsid w:val="004618E8"/>
    <w:rsid w:val="00461BCC"/>
    <w:rsid w:val="00461E8B"/>
    <w:rsid w:val="0046233C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24C3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5F42"/>
    <w:rsid w:val="00486130"/>
    <w:rsid w:val="0048715A"/>
    <w:rsid w:val="00491DF8"/>
    <w:rsid w:val="00492656"/>
    <w:rsid w:val="00492E18"/>
    <w:rsid w:val="00496B1A"/>
    <w:rsid w:val="00496D78"/>
    <w:rsid w:val="00496ED6"/>
    <w:rsid w:val="0049717C"/>
    <w:rsid w:val="00497D76"/>
    <w:rsid w:val="00497F5B"/>
    <w:rsid w:val="004A1949"/>
    <w:rsid w:val="004A1BDB"/>
    <w:rsid w:val="004A4CD0"/>
    <w:rsid w:val="004A51AC"/>
    <w:rsid w:val="004A58F8"/>
    <w:rsid w:val="004A700A"/>
    <w:rsid w:val="004B1196"/>
    <w:rsid w:val="004B245D"/>
    <w:rsid w:val="004B36D7"/>
    <w:rsid w:val="004B44E3"/>
    <w:rsid w:val="004B58CE"/>
    <w:rsid w:val="004B6375"/>
    <w:rsid w:val="004B6391"/>
    <w:rsid w:val="004B64CB"/>
    <w:rsid w:val="004C02BA"/>
    <w:rsid w:val="004C1880"/>
    <w:rsid w:val="004C23CA"/>
    <w:rsid w:val="004C2AC3"/>
    <w:rsid w:val="004C37B5"/>
    <w:rsid w:val="004C4B45"/>
    <w:rsid w:val="004C6749"/>
    <w:rsid w:val="004C7290"/>
    <w:rsid w:val="004D248E"/>
    <w:rsid w:val="004D2BD4"/>
    <w:rsid w:val="004D2FA6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E7C69"/>
    <w:rsid w:val="004F0191"/>
    <w:rsid w:val="004F20F4"/>
    <w:rsid w:val="004F394C"/>
    <w:rsid w:val="004F414D"/>
    <w:rsid w:val="004F45BF"/>
    <w:rsid w:val="004F4717"/>
    <w:rsid w:val="004F5EC7"/>
    <w:rsid w:val="004F5F0F"/>
    <w:rsid w:val="004F6A3C"/>
    <w:rsid w:val="004F6E21"/>
    <w:rsid w:val="004F7A8D"/>
    <w:rsid w:val="004F7E76"/>
    <w:rsid w:val="00502BD6"/>
    <w:rsid w:val="00503E39"/>
    <w:rsid w:val="005053DB"/>
    <w:rsid w:val="0050589F"/>
    <w:rsid w:val="0050751E"/>
    <w:rsid w:val="00507FD8"/>
    <w:rsid w:val="005114E4"/>
    <w:rsid w:val="00511D7B"/>
    <w:rsid w:val="00512433"/>
    <w:rsid w:val="00514DDF"/>
    <w:rsid w:val="00515B8A"/>
    <w:rsid w:val="00517D4E"/>
    <w:rsid w:val="00521BCC"/>
    <w:rsid w:val="00522576"/>
    <w:rsid w:val="0052712F"/>
    <w:rsid w:val="00527F32"/>
    <w:rsid w:val="00530793"/>
    <w:rsid w:val="005314E3"/>
    <w:rsid w:val="00531581"/>
    <w:rsid w:val="00531BED"/>
    <w:rsid w:val="0053357F"/>
    <w:rsid w:val="00533E0F"/>
    <w:rsid w:val="00534FF8"/>
    <w:rsid w:val="00535E86"/>
    <w:rsid w:val="00542D12"/>
    <w:rsid w:val="00543449"/>
    <w:rsid w:val="005451AC"/>
    <w:rsid w:val="00550358"/>
    <w:rsid w:val="00550E96"/>
    <w:rsid w:val="00551C2F"/>
    <w:rsid w:val="0055283F"/>
    <w:rsid w:val="005557A7"/>
    <w:rsid w:val="005562AC"/>
    <w:rsid w:val="00556479"/>
    <w:rsid w:val="00556C85"/>
    <w:rsid w:val="0056006C"/>
    <w:rsid w:val="00561ED0"/>
    <w:rsid w:val="00562291"/>
    <w:rsid w:val="005628D2"/>
    <w:rsid w:val="00563DC2"/>
    <w:rsid w:val="005646FB"/>
    <w:rsid w:val="005652CC"/>
    <w:rsid w:val="00566896"/>
    <w:rsid w:val="00570E4A"/>
    <w:rsid w:val="00571524"/>
    <w:rsid w:val="00572ACF"/>
    <w:rsid w:val="00572AD8"/>
    <w:rsid w:val="005734AA"/>
    <w:rsid w:val="005746B8"/>
    <w:rsid w:val="00576BB5"/>
    <w:rsid w:val="00581D02"/>
    <w:rsid w:val="005820BB"/>
    <w:rsid w:val="0058331A"/>
    <w:rsid w:val="005846D0"/>
    <w:rsid w:val="0058570C"/>
    <w:rsid w:val="00587CA8"/>
    <w:rsid w:val="00590FE5"/>
    <w:rsid w:val="00593A1B"/>
    <w:rsid w:val="00594BE8"/>
    <w:rsid w:val="00595B8E"/>
    <w:rsid w:val="005973EE"/>
    <w:rsid w:val="005A0D5D"/>
    <w:rsid w:val="005A2508"/>
    <w:rsid w:val="005A301B"/>
    <w:rsid w:val="005A362C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B7D49"/>
    <w:rsid w:val="005C10A3"/>
    <w:rsid w:val="005C15CE"/>
    <w:rsid w:val="005C28A1"/>
    <w:rsid w:val="005C3923"/>
    <w:rsid w:val="005C3D6C"/>
    <w:rsid w:val="005C4434"/>
    <w:rsid w:val="005C4730"/>
    <w:rsid w:val="005C5B37"/>
    <w:rsid w:val="005C6DFA"/>
    <w:rsid w:val="005C7F06"/>
    <w:rsid w:val="005D5801"/>
    <w:rsid w:val="005D5AF3"/>
    <w:rsid w:val="005D5CE5"/>
    <w:rsid w:val="005D5EBC"/>
    <w:rsid w:val="005D6BE8"/>
    <w:rsid w:val="005D6F60"/>
    <w:rsid w:val="005D7528"/>
    <w:rsid w:val="005E0433"/>
    <w:rsid w:val="005E1FC6"/>
    <w:rsid w:val="005E2EB4"/>
    <w:rsid w:val="005E3B40"/>
    <w:rsid w:val="005E5E23"/>
    <w:rsid w:val="005F2739"/>
    <w:rsid w:val="005F2C6B"/>
    <w:rsid w:val="005F413E"/>
    <w:rsid w:val="005F4FB6"/>
    <w:rsid w:val="005F6A2D"/>
    <w:rsid w:val="005F6B87"/>
    <w:rsid w:val="0060064E"/>
    <w:rsid w:val="00601760"/>
    <w:rsid w:val="00602580"/>
    <w:rsid w:val="00602A1C"/>
    <w:rsid w:val="006037BC"/>
    <w:rsid w:val="00604A32"/>
    <w:rsid w:val="00605AF8"/>
    <w:rsid w:val="00610B34"/>
    <w:rsid w:val="00610C47"/>
    <w:rsid w:val="00611464"/>
    <w:rsid w:val="00613B5B"/>
    <w:rsid w:val="00613F9B"/>
    <w:rsid w:val="00614AC8"/>
    <w:rsid w:val="006151F3"/>
    <w:rsid w:val="0062021F"/>
    <w:rsid w:val="0062065E"/>
    <w:rsid w:val="00621446"/>
    <w:rsid w:val="00622A29"/>
    <w:rsid w:val="0062477D"/>
    <w:rsid w:val="0062698D"/>
    <w:rsid w:val="00626C7F"/>
    <w:rsid w:val="00627155"/>
    <w:rsid w:val="00627B0C"/>
    <w:rsid w:val="00627E08"/>
    <w:rsid w:val="00633FAF"/>
    <w:rsid w:val="00635190"/>
    <w:rsid w:val="00635BAE"/>
    <w:rsid w:val="00635FC1"/>
    <w:rsid w:val="006378AC"/>
    <w:rsid w:val="0064100D"/>
    <w:rsid w:val="00641592"/>
    <w:rsid w:val="006420E1"/>
    <w:rsid w:val="0064249A"/>
    <w:rsid w:val="00642967"/>
    <w:rsid w:val="006436A9"/>
    <w:rsid w:val="006450C6"/>
    <w:rsid w:val="0064515B"/>
    <w:rsid w:val="00646230"/>
    <w:rsid w:val="00647C05"/>
    <w:rsid w:val="00647EAE"/>
    <w:rsid w:val="0065126B"/>
    <w:rsid w:val="006513BF"/>
    <w:rsid w:val="00651B03"/>
    <w:rsid w:val="00651E98"/>
    <w:rsid w:val="00652B9D"/>
    <w:rsid w:val="00653B10"/>
    <w:rsid w:val="0065575B"/>
    <w:rsid w:val="00655A2C"/>
    <w:rsid w:val="00655F79"/>
    <w:rsid w:val="006603A4"/>
    <w:rsid w:val="00660B2E"/>
    <w:rsid w:val="00660CD7"/>
    <w:rsid w:val="006611EC"/>
    <w:rsid w:val="00661CAE"/>
    <w:rsid w:val="00664470"/>
    <w:rsid w:val="0066603F"/>
    <w:rsid w:val="0066690C"/>
    <w:rsid w:val="00666C1B"/>
    <w:rsid w:val="006671D5"/>
    <w:rsid w:val="006678D7"/>
    <w:rsid w:val="0067531A"/>
    <w:rsid w:val="0067642B"/>
    <w:rsid w:val="00676CE7"/>
    <w:rsid w:val="006804F5"/>
    <w:rsid w:val="00681F6E"/>
    <w:rsid w:val="00682169"/>
    <w:rsid w:val="006861D3"/>
    <w:rsid w:val="006922B9"/>
    <w:rsid w:val="00692666"/>
    <w:rsid w:val="006946AE"/>
    <w:rsid w:val="00695F23"/>
    <w:rsid w:val="006967EF"/>
    <w:rsid w:val="00696F8B"/>
    <w:rsid w:val="0069745B"/>
    <w:rsid w:val="006A0673"/>
    <w:rsid w:val="006A0D62"/>
    <w:rsid w:val="006A2F3A"/>
    <w:rsid w:val="006A7B79"/>
    <w:rsid w:val="006B0B65"/>
    <w:rsid w:val="006B1C2E"/>
    <w:rsid w:val="006B2467"/>
    <w:rsid w:val="006B2AF1"/>
    <w:rsid w:val="006B3300"/>
    <w:rsid w:val="006C2044"/>
    <w:rsid w:val="006C323D"/>
    <w:rsid w:val="006C3388"/>
    <w:rsid w:val="006C34F8"/>
    <w:rsid w:val="006C402E"/>
    <w:rsid w:val="006C52DE"/>
    <w:rsid w:val="006D013F"/>
    <w:rsid w:val="006D0BF3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E6196"/>
    <w:rsid w:val="006F0404"/>
    <w:rsid w:val="006F088D"/>
    <w:rsid w:val="006F115A"/>
    <w:rsid w:val="006F1DCB"/>
    <w:rsid w:val="006F253C"/>
    <w:rsid w:val="006F3DB5"/>
    <w:rsid w:val="006F5238"/>
    <w:rsid w:val="006F5251"/>
    <w:rsid w:val="006F6B55"/>
    <w:rsid w:val="00700AA0"/>
    <w:rsid w:val="00701305"/>
    <w:rsid w:val="00703FD2"/>
    <w:rsid w:val="00704FEC"/>
    <w:rsid w:val="00705D03"/>
    <w:rsid w:val="007134A5"/>
    <w:rsid w:val="007138D2"/>
    <w:rsid w:val="00713BBA"/>
    <w:rsid w:val="00714BFF"/>
    <w:rsid w:val="0071664F"/>
    <w:rsid w:val="007219CF"/>
    <w:rsid w:val="00722173"/>
    <w:rsid w:val="00730162"/>
    <w:rsid w:val="0073028F"/>
    <w:rsid w:val="00732632"/>
    <w:rsid w:val="00733D8A"/>
    <w:rsid w:val="00734C6E"/>
    <w:rsid w:val="00735872"/>
    <w:rsid w:val="00737BA7"/>
    <w:rsid w:val="00737E4E"/>
    <w:rsid w:val="00741369"/>
    <w:rsid w:val="00741FFC"/>
    <w:rsid w:val="00742826"/>
    <w:rsid w:val="0074301A"/>
    <w:rsid w:val="00744062"/>
    <w:rsid w:val="0074415D"/>
    <w:rsid w:val="007442CE"/>
    <w:rsid w:val="00747AA3"/>
    <w:rsid w:val="00752783"/>
    <w:rsid w:val="007534B0"/>
    <w:rsid w:val="00753625"/>
    <w:rsid w:val="00753887"/>
    <w:rsid w:val="007561AC"/>
    <w:rsid w:val="007561FF"/>
    <w:rsid w:val="007563CF"/>
    <w:rsid w:val="0075700D"/>
    <w:rsid w:val="00761E37"/>
    <w:rsid w:val="00762933"/>
    <w:rsid w:val="007639F7"/>
    <w:rsid w:val="00764297"/>
    <w:rsid w:val="00764BC8"/>
    <w:rsid w:val="007650AE"/>
    <w:rsid w:val="0076564D"/>
    <w:rsid w:val="007658C7"/>
    <w:rsid w:val="00770E8D"/>
    <w:rsid w:val="007718CB"/>
    <w:rsid w:val="007722ED"/>
    <w:rsid w:val="0077312F"/>
    <w:rsid w:val="00775B72"/>
    <w:rsid w:val="00776AE1"/>
    <w:rsid w:val="007801FB"/>
    <w:rsid w:val="00782B8A"/>
    <w:rsid w:val="00783EA4"/>
    <w:rsid w:val="00784189"/>
    <w:rsid w:val="0078559C"/>
    <w:rsid w:val="00785BC8"/>
    <w:rsid w:val="00787C0D"/>
    <w:rsid w:val="007907E8"/>
    <w:rsid w:val="00795433"/>
    <w:rsid w:val="00795C76"/>
    <w:rsid w:val="00797856"/>
    <w:rsid w:val="00797873"/>
    <w:rsid w:val="007A0662"/>
    <w:rsid w:val="007A076B"/>
    <w:rsid w:val="007A07FD"/>
    <w:rsid w:val="007A0B91"/>
    <w:rsid w:val="007A190D"/>
    <w:rsid w:val="007A2D05"/>
    <w:rsid w:val="007A4967"/>
    <w:rsid w:val="007A53B2"/>
    <w:rsid w:val="007A6434"/>
    <w:rsid w:val="007A78B5"/>
    <w:rsid w:val="007B0E78"/>
    <w:rsid w:val="007B1C8F"/>
    <w:rsid w:val="007B227F"/>
    <w:rsid w:val="007B36BD"/>
    <w:rsid w:val="007B4674"/>
    <w:rsid w:val="007B4741"/>
    <w:rsid w:val="007B58C0"/>
    <w:rsid w:val="007B723F"/>
    <w:rsid w:val="007B7281"/>
    <w:rsid w:val="007C1185"/>
    <w:rsid w:val="007C1E33"/>
    <w:rsid w:val="007C2B2C"/>
    <w:rsid w:val="007C3786"/>
    <w:rsid w:val="007C3FF6"/>
    <w:rsid w:val="007C46A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0E1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4E2C"/>
    <w:rsid w:val="007F4E94"/>
    <w:rsid w:val="007F5FDD"/>
    <w:rsid w:val="007F6261"/>
    <w:rsid w:val="0080017C"/>
    <w:rsid w:val="008027A6"/>
    <w:rsid w:val="00802B37"/>
    <w:rsid w:val="008069F0"/>
    <w:rsid w:val="00806EB5"/>
    <w:rsid w:val="0080700C"/>
    <w:rsid w:val="00811213"/>
    <w:rsid w:val="00811994"/>
    <w:rsid w:val="0081274D"/>
    <w:rsid w:val="008133F0"/>
    <w:rsid w:val="00815F22"/>
    <w:rsid w:val="00815FAB"/>
    <w:rsid w:val="00816428"/>
    <w:rsid w:val="00820588"/>
    <w:rsid w:val="00822507"/>
    <w:rsid w:val="00822ACC"/>
    <w:rsid w:val="008231DC"/>
    <w:rsid w:val="00834D17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10C4"/>
    <w:rsid w:val="0085123A"/>
    <w:rsid w:val="008526AF"/>
    <w:rsid w:val="008526B1"/>
    <w:rsid w:val="00852EE3"/>
    <w:rsid w:val="008539DA"/>
    <w:rsid w:val="0085450D"/>
    <w:rsid w:val="00854711"/>
    <w:rsid w:val="00854E4B"/>
    <w:rsid w:val="00857029"/>
    <w:rsid w:val="00857382"/>
    <w:rsid w:val="00857563"/>
    <w:rsid w:val="008579E9"/>
    <w:rsid w:val="0086061E"/>
    <w:rsid w:val="00860657"/>
    <w:rsid w:val="0086072A"/>
    <w:rsid w:val="00860A2E"/>
    <w:rsid w:val="008637B0"/>
    <w:rsid w:val="008655EE"/>
    <w:rsid w:val="00866C84"/>
    <w:rsid w:val="0086732A"/>
    <w:rsid w:val="00875BFD"/>
    <w:rsid w:val="008761A5"/>
    <w:rsid w:val="0087719F"/>
    <w:rsid w:val="00881541"/>
    <w:rsid w:val="008827F2"/>
    <w:rsid w:val="00883799"/>
    <w:rsid w:val="008841CC"/>
    <w:rsid w:val="008846B8"/>
    <w:rsid w:val="008853AA"/>
    <w:rsid w:val="00886A5C"/>
    <w:rsid w:val="00886B70"/>
    <w:rsid w:val="00892552"/>
    <w:rsid w:val="00892A54"/>
    <w:rsid w:val="00895958"/>
    <w:rsid w:val="008A18E4"/>
    <w:rsid w:val="008A3F81"/>
    <w:rsid w:val="008A46DD"/>
    <w:rsid w:val="008A4C06"/>
    <w:rsid w:val="008A4FDD"/>
    <w:rsid w:val="008A5799"/>
    <w:rsid w:val="008A62B4"/>
    <w:rsid w:val="008A7E5F"/>
    <w:rsid w:val="008B157A"/>
    <w:rsid w:val="008B2EC0"/>
    <w:rsid w:val="008B36D9"/>
    <w:rsid w:val="008B4E11"/>
    <w:rsid w:val="008B56AC"/>
    <w:rsid w:val="008B632A"/>
    <w:rsid w:val="008B7E60"/>
    <w:rsid w:val="008B7FDE"/>
    <w:rsid w:val="008C0CE2"/>
    <w:rsid w:val="008C0DB9"/>
    <w:rsid w:val="008C22C1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45C1"/>
    <w:rsid w:val="008D5B77"/>
    <w:rsid w:val="008D68E4"/>
    <w:rsid w:val="008E2B4A"/>
    <w:rsid w:val="008E31EE"/>
    <w:rsid w:val="008E3EB7"/>
    <w:rsid w:val="008E4087"/>
    <w:rsid w:val="008E44D8"/>
    <w:rsid w:val="008E44E1"/>
    <w:rsid w:val="008E5668"/>
    <w:rsid w:val="008F455C"/>
    <w:rsid w:val="00901CB9"/>
    <w:rsid w:val="0090260A"/>
    <w:rsid w:val="0090387C"/>
    <w:rsid w:val="00905B9C"/>
    <w:rsid w:val="00905D72"/>
    <w:rsid w:val="0090788D"/>
    <w:rsid w:val="00910D2B"/>
    <w:rsid w:val="0091177F"/>
    <w:rsid w:val="00911ED1"/>
    <w:rsid w:val="00912861"/>
    <w:rsid w:val="00912FDA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6CE"/>
    <w:rsid w:val="00927F2D"/>
    <w:rsid w:val="0093094B"/>
    <w:rsid w:val="00932682"/>
    <w:rsid w:val="00932BDD"/>
    <w:rsid w:val="00932F5A"/>
    <w:rsid w:val="009370AC"/>
    <w:rsid w:val="00943824"/>
    <w:rsid w:val="009459D2"/>
    <w:rsid w:val="00946120"/>
    <w:rsid w:val="009470BA"/>
    <w:rsid w:val="0095095F"/>
    <w:rsid w:val="0095240E"/>
    <w:rsid w:val="0095459E"/>
    <w:rsid w:val="0095513F"/>
    <w:rsid w:val="00960B86"/>
    <w:rsid w:val="009642FB"/>
    <w:rsid w:val="00965B45"/>
    <w:rsid w:val="009743FE"/>
    <w:rsid w:val="00975394"/>
    <w:rsid w:val="00976C98"/>
    <w:rsid w:val="00976F4E"/>
    <w:rsid w:val="009807D3"/>
    <w:rsid w:val="00980B87"/>
    <w:rsid w:val="00982973"/>
    <w:rsid w:val="00983AA2"/>
    <w:rsid w:val="009850E2"/>
    <w:rsid w:val="0098564F"/>
    <w:rsid w:val="00985C58"/>
    <w:rsid w:val="00986439"/>
    <w:rsid w:val="009870B7"/>
    <w:rsid w:val="009874F2"/>
    <w:rsid w:val="00990214"/>
    <w:rsid w:val="00993015"/>
    <w:rsid w:val="00993A06"/>
    <w:rsid w:val="00993BDE"/>
    <w:rsid w:val="0099447A"/>
    <w:rsid w:val="00995D59"/>
    <w:rsid w:val="00995D6C"/>
    <w:rsid w:val="00995F70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5D53"/>
    <w:rsid w:val="009A646F"/>
    <w:rsid w:val="009A6898"/>
    <w:rsid w:val="009A7633"/>
    <w:rsid w:val="009B080D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0AAB"/>
    <w:rsid w:val="009C1699"/>
    <w:rsid w:val="009C22A5"/>
    <w:rsid w:val="009C463A"/>
    <w:rsid w:val="009C61F3"/>
    <w:rsid w:val="009C755E"/>
    <w:rsid w:val="009C7A55"/>
    <w:rsid w:val="009D0838"/>
    <w:rsid w:val="009D0B34"/>
    <w:rsid w:val="009D2D4B"/>
    <w:rsid w:val="009D370D"/>
    <w:rsid w:val="009D3FA8"/>
    <w:rsid w:val="009D6CEB"/>
    <w:rsid w:val="009E4AB3"/>
    <w:rsid w:val="009E6B41"/>
    <w:rsid w:val="009E7357"/>
    <w:rsid w:val="009F0F83"/>
    <w:rsid w:val="009F1AE4"/>
    <w:rsid w:val="009F1FC2"/>
    <w:rsid w:val="009F3A2F"/>
    <w:rsid w:val="00A03954"/>
    <w:rsid w:val="00A0615F"/>
    <w:rsid w:val="00A11C05"/>
    <w:rsid w:val="00A12C10"/>
    <w:rsid w:val="00A12DB3"/>
    <w:rsid w:val="00A13DDD"/>
    <w:rsid w:val="00A17EFC"/>
    <w:rsid w:val="00A202C8"/>
    <w:rsid w:val="00A20999"/>
    <w:rsid w:val="00A20AF0"/>
    <w:rsid w:val="00A2180A"/>
    <w:rsid w:val="00A23454"/>
    <w:rsid w:val="00A246F4"/>
    <w:rsid w:val="00A24DD4"/>
    <w:rsid w:val="00A2590C"/>
    <w:rsid w:val="00A3095B"/>
    <w:rsid w:val="00A30AD4"/>
    <w:rsid w:val="00A332D8"/>
    <w:rsid w:val="00A335A6"/>
    <w:rsid w:val="00A342EF"/>
    <w:rsid w:val="00A34F57"/>
    <w:rsid w:val="00A35096"/>
    <w:rsid w:val="00A3645C"/>
    <w:rsid w:val="00A40798"/>
    <w:rsid w:val="00A40ECC"/>
    <w:rsid w:val="00A413B1"/>
    <w:rsid w:val="00A41436"/>
    <w:rsid w:val="00A4513A"/>
    <w:rsid w:val="00A45E29"/>
    <w:rsid w:val="00A50163"/>
    <w:rsid w:val="00A52E26"/>
    <w:rsid w:val="00A549E7"/>
    <w:rsid w:val="00A55893"/>
    <w:rsid w:val="00A569FB"/>
    <w:rsid w:val="00A56CE4"/>
    <w:rsid w:val="00A57E89"/>
    <w:rsid w:val="00A60740"/>
    <w:rsid w:val="00A6082D"/>
    <w:rsid w:val="00A6097F"/>
    <w:rsid w:val="00A60B1C"/>
    <w:rsid w:val="00A62357"/>
    <w:rsid w:val="00A63139"/>
    <w:rsid w:val="00A63CA7"/>
    <w:rsid w:val="00A64719"/>
    <w:rsid w:val="00A66D29"/>
    <w:rsid w:val="00A672D4"/>
    <w:rsid w:val="00A718C2"/>
    <w:rsid w:val="00A732E2"/>
    <w:rsid w:val="00A807A2"/>
    <w:rsid w:val="00A835CE"/>
    <w:rsid w:val="00A856D6"/>
    <w:rsid w:val="00A85DE6"/>
    <w:rsid w:val="00A864F5"/>
    <w:rsid w:val="00A9032F"/>
    <w:rsid w:val="00A93344"/>
    <w:rsid w:val="00A96355"/>
    <w:rsid w:val="00AA6EC4"/>
    <w:rsid w:val="00AA7409"/>
    <w:rsid w:val="00AB4F6B"/>
    <w:rsid w:val="00AB6CEC"/>
    <w:rsid w:val="00AB7A31"/>
    <w:rsid w:val="00AB7FB6"/>
    <w:rsid w:val="00AC07EB"/>
    <w:rsid w:val="00AC2CA1"/>
    <w:rsid w:val="00AC4972"/>
    <w:rsid w:val="00AC62E0"/>
    <w:rsid w:val="00AC7C67"/>
    <w:rsid w:val="00AD0AB8"/>
    <w:rsid w:val="00AD1295"/>
    <w:rsid w:val="00AD171F"/>
    <w:rsid w:val="00AD4D46"/>
    <w:rsid w:val="00AD5088"/>
    <w:rsid w:val="00AD5E26"/>
    <w:rsid w:val="00AD6009"/>
    <w:rsid w:val="00AD666D"/>
    <w:rsid w:val="00AD6A5A"/>
    <w:rsid w:val="00AD74D5"/>
    <w:rsid w:val="00AE1213"/>
    <w:rsid w:val="00AE7154"/>
    <w:rsid w:val="00AF0290"/>
    <w:rsid w:val="00AF0339"/>
    <w:rsid w:val="00AF29C3"/>
    <w:rsid w:val="00AF2BD0"/>
    <w:rsid w:val="00AF2FDC"/>
    <w:rsid w:val="00AF36C2"/>
    <w:rsid w:val="00AF4D65"/>
    <w:rsid w:val="00AF59E1"/>
    <w:rsid w:val="00AF5AC5"/>
    <w:rsid w:val="00AF5F4F"/>
    <w:rsid w:val="00B00923"/>
    <w:rsid w:val="00B021EA"/>
    <w:rsid w:val="00B0425B"/>
    <w:rsid w:val="00B042C2"/>
    <w:rsid w:val="00B0438A"/>
    <w:rsid w:val="00B04446"/>
    <w:rsid w:val="00B04522"/>
    <w:rsid w:val="00B065E2"/>
    <w:rsid w:val="00B07452"/>
    <w:rsid w:val="00B1103A"/>
    <w:rsid w:val="00B11111"/>
    <w:rsid w:val="00B13B80"/>
    <w:rsid w:val="00B14549"/>
    <w:rsid w:val="00B1587F"/>
    <w:rsid w:val="00B21344"/>
    <w:rsid w:val="00B21C9E"/>
    <w:rsid w:val="00B24628"/>
    <w:rsid w:val="00B263FB"/>
    <w:rsid w:val="00B27316"/>
    <w:rsid w:val="00B27CF0"/>
    <w:rsid w:val="00B27F42"/>
    <w:rsid w:val="00B304E9"/>
    <w:rsid w:val="00B33330"/>
    <w:rsid w:val="00B34872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493E"/>
    <w:rsid w:val="00B4682C"/>
    <w:rsid w:val="00B50E57"/>
    <w:rsid w:val="00B531C0"/>
    <w:rsid w:val="00B54074"/>
    <w:rsid w:val="00B5407F"/>
    <w:rsid w:val="00B54A03"/>
    <w:rsid w:val="00B57251"/>
    <w:rsid w:val="00B60CF4"/>
    <w:rsid w:val="00B61964"/>
    <w:rsid w:val="00B61A8A"/>
    <w:rsid w:val="00B62D2A"/>
    <w:rsid w:val="00B63CD0"/>
    <w:rsid w:val="00B63CD2"/>
    <w:rsid w:val="00B6454C"/>
    <w:rsid w:val="00B65F23"/>
    <w:rsid w:val="00B66642"/>
    <w:rsid w:val="00B6735A"/>
    <w:rsid w:val="00B67AD4"/>
    <w:rsid w:val="00B70045"/>
    <w:rsid w:val="00B703A4"/>
    <w:rsid w:val="00B724B4"/>
    <w:rsid w:val="00B736CA"/>
    <w:rsid w:val="00B74651"/>
    <w:rsid w:val="00B74E8C"/>
    <w:rsid w:val="00B769EB"/>
    <w:rsid w:val="00B76A5A"/>
    <w:rsid w:val="00B77179"/>
    <w:rsid w:val="00B77C21"/>
    <w:rsid w:val="00B80159"/>
    <w:rsid w:val="00B82A9C"/>
    <w:rsid w:val="00B82C18"/>
    <w:rsid w:val="00B82F12"/>
    <w:rsid w:val="00B84DF9"/>
    <w:rsid w:val="00B85955"/>
    <w:rsid w:val="00B86FC9"/>
    <w:rsid w:val="00B871B6"/>
    <w:rsid w:val="00B87F90"/>
    <w:rsid w:val="00B91C9C"/>
    <w:rsid w:val="00B92261"/>
    <w:rsid w:val="00B92B40"/>
    <w:rsid w:val="00B92CF7"/>
    <w:rsid w:val="00B93A3A"/>
    <w:rsid w:val="00B94146"/>
    <w:rsid w:val="00B94F76"/>
    <w:rsid w:val="00B9600C"/>
    <w:rsid w:val="00B96ED8"/>
    <w:rsid w:val="00B96FC6"/>
    <w:rsid w:val="00B978D4"/>
    <w:rsid w:val="00BA10D0"/>
    <w:rsid w:val="00BA2956"/>
    <w:rsid w:val="00BA3843"/>
    <w:rsid w:val="00BA6109"/>
    <w:rsid w:val="00BB1357"/>
    <w:rsid w:val="00BB15A1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7E00"/>
    <w:rsid w:val="00BE3BB6"/>
    <w:rsid w:val="00BE6193"/>
    <w:rsid w:val="00BE6824"/>
    <w:rsid w:val="00BE68CE"/>
    <w:rsid w:val="00BE6CEF"/>
    <w:rsid w:val="00BE798B"/>
    <w:rsid w:val="00BF07AD"/>
    <w:rsid w:val="00BF0C08"/>
    <w:rsid w:val="00BF115C"/>
    <w:rsid w:val="00BF18F7"/>
    <w:rsid w:val="00BF390A"/>
    <w:rsid w:val="00BF453E"/>
    <w:rsid w:val="00BF4ABC"/>
    <w:rsid w:val="00BF61C1"/>
    <w:rsid w:val="00BF78D1"/>
    <w:rsid w:val="00BF7BFD"/>
    <w:rsid w:val="00BF7DFE"/>
    <w:rsid w:val="00C005EE"/>
    <w:rsid w:val="00C0136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4FDF"/>
    <w:rsid w:val="00C2577E"/>
    <w:rsid w:val="00C31943"/>
    <w:rsid w:val="00C32802"/>
    <w:rsid w:val="00C33871"/>
    <w:rsid w:val="00C33F76"/>
    <w:rsid w:val="00C34668"/>
    <w:rsid w:val="00C35542"/>
    <w:rsid w:val="00C3642A"/>
    <w:rsid w:val="00C370F8"/>
    <w:rsid w:val="00C3746E"/>
    <w:rsid w:val="00C41DE4"/>
    <w:rsid w:val="00C43342"/>
    <w:rsid w:val="00C43D3E"/>
    <w:rsid w:val="00C441B1"/>
    <w:rsid w:val="00C4608D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6546B"/>
    <w:rsid w:val="00C67BCD"/>
    <w:rsid w:val="00C700EF"/>
    <w:rsid w:val="00C70AB1"/>
    <w:rsid w:val="00C70FC2"/>
    <w:rsid w:val="00C71211"/>
    <w:rsid w:val="00C7169E"/>
    <w:rsid w:val="00C728F9"/>
    <w:rsid w:val="00C73D9D"/>
    <w:rsid w:val="00C74579"/>
    <w:rsid w:val="00C764C5"/>
    <w:rsid w:val="00C76E07"/>
    <w:rsid w:val="00C7730A"/>
    <w:rsid w:val="00C81361"/>
    <w:rsid w:val="00C84191"/>
    <w:rsid w:val="00C85146"/>
    <w:rsid w:val="00C85B46"/>
    <w:rsid w:val="00C92426"/>
    <w:rsid w:val="00C9307E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50D5"/>
    <w:rsid w:val="00CB64D1"/>
    <w:rsid w:val="00CB6964"/>
    <w:rsid w:val="00CB74E8"/>
    <w:rsid w:val="00CC1B08"/>
    <w:rsid w:val="00CC28F8"/>
    <w:rsid w:val="00CC4C83"/>
    <w:rsid w:val="00CC4F30"/>
    <w:rsid w:val="00CC539E"/>
    <w:rsid w:val="00CC6D2B"/>
    <w:rsid w:val="00CC794C"/>
    <w:rsid w:val="00CD01B5"/>
    <w:rsid w:val="00CD035E"/>
    <w:rsid w:val="00CD14C0"/>
    <w:rsid w:val="00CD15A4"/>
    <w:rsid w:val="00CD58C0"/>
    <w:rsid w:val="00CD6279"/>
    <w:rsid w:val="00CD761D"/>
    <w:rsid w:val="00CD7AA8"/>
    <w:rsid w:val="00CE0053"/>
    <w:rsid w:val="00CE069B"/>
    <w:rsid w:val="00CE1CE2"/>
    <w:rsid w:val="00CE2F07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3641"/>
    <w:rsid w:val="00CF5317"/>
    <w:rsid w:val="00CF60DB"/>
    <w:rsid w:val="00D00979"/>
    <w:rsid w:val="00D02213"/>
    <w:rsid w:val="00D0292F"/>
    <w:rsid w:val="00D0517A"/>
    <w:rsid w:val="00D0518B"/>
    <w:rsid w:val="00D06F43"/>
    <w:rsid w:val="00D07CF8"/>
    <w:rsid w:val="00D12130"/>
    <w:rsid w:val="00D12B86"/>
    <w:rsid w:val="00D131CE"/>
    <w:rsid w:val="00D1377D"/>
    <w:rsid w:val="00D15C7C"/>
    <w:rsid w:val="00D164D4"/>
    <w:rsid w:val="00D177B5"/>
    <w:rsid w:val="00D20130"/>
    <w:rsid w:val="00D21265"/>
    <w:rsid w:val="00D23B9C"/>
    <w:rsid w:val="00D23BF3"/>
    <w:rsid w:val="00D24851"/>
    <w:rsid w:val="00D25732"/>
    <w:rsid w:val="00D27A9C"/>
    <w:rsid w:val="00D27C47"/>
    <w:rsid w:val="00D27FC6"/>
    <w:rsid w:val="00D30D51"/>
    <w:rsid w:val="00D3209E"/>
    <w:rsid w:val="00D34059"/>
    <w:rsid w:val="00D35DDB"/>
    <w:rsid w:val="00D36500"/>
    <w:rsid w:val="00D41621"/>
    <w:rsid w:val="00D44960"/>
    <w:rsid w:val="00D46229"/>
    <w:rsid w:val="00D4730A"/>
    <w:rsid w:val="00D50094"/>
    <w:rsid w:val="00D5150A"/>
    <w:rsid w:val="00D5150F"/>
    <w:rsid w:val="00D51BF2"/>
    <w:rsid w:val="00D52BA4"/>
    <w:rsid w:val="00D53AB5"/>
    <w:rsid w:val="00D561C6"/>
    <w:rsid w:val="00D56DAC"/>
    <w:rsid w:val="00D604E2"/>
    <w:rsid w:val="00D60BDB"/>
    <w:rsid w:val="00D623D1"/>
    <w:rsid w:val="00D626B1"/>
    <w:rsid w:val="00D63454"/>
    <w:rsid w:val="00D637ED"/>
    <w:rsid w:val="00D65C03"/>
    <w:rsid w:val="00D65F31"/>
    <w:rsid w:val="00D66179"/>
    <w:rsid w:val="00D661EE"/>
    <w:rsid w:val="00D66569"/>
    <w:rsid w:val="00D67DC1"/>
    <w:rsid w:val="00D70A6C"/>
    <w:rsid w:val="00D71ECC"/>
    <w:rsid w:val="00D72D9A"/>
    <w:rsid w:val="00D73472"/>
    <w:rsid w:val="00D73666"/>
    <w:rsid w:val="00D7705B"/>
    <w:rsid w:val="00D77A38"/>
    <w:rsid w:val="00D80351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08BE"/>
    <w:rsid w:val="00D92034"/>
    <w:rsid w:val="00D94600"/>
    <w:rsid w:val="00D95D2B"/>
    <w:rsid w:val="00D96018"/>
    <w:rsid w:val="00D96EBD"/>
    <w:rsid w:val="00D97136"/>
    <w:rsid w:val="00DA05F4"/>
    <w:rsid w:val="00DA0E8D"/>
    <w:rsid w:val="00DA1294"/>
    <w:rsid w:val="00DA25AF"/>
    <w:rsid w:val="00DA58A8"/>
    <w:rsid w:val="00DA5E41"/>
    <w:rsid w:val="00DA74D8"/>
    <w:rsid w:val="00DB428C"/>
    <w:rsid w:val="00DB4596"/>
    <w:rsid w:val="00DB49FE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541"/>
    <w:rsid w:val="00DC2EEB"/>
    <w:rsid w:val="00DC3514"/>
    <w:rsid w:val="00DC48DE"/>
    <w:rsid w:val="00DC5464"/>
    <w:rsid w:val="00DD1ABC"/>
    <w:rsid w:val="00DD2189"/>
    <w:rsid w:val="00DD5135"/>
    <w:rsid w:val="00DD57E8"/>
    <w:rsid w:val="00DD632C"/>
    <w:rsid w:val="00DD6517"/>
    <w:rsid w:val="00DD7AE3"/>
    <w:rsid w:val="00DE19E3"/>
    <w:rsid w:val="00DE2390"/>
    <w:rsid w:val="00DE3812"/>
    <w:rsid w:val="00DE3AB0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76A9"/>
    <w:rsid w:val="00E10002"/>
    <w:rsid w:val="00E10B74"/>
    <w:rsid w:val="00E10F96"/>
    <w:rsid w:val="00E11055"/>
    <w:rsid w:val="00E129B8"/>
    <w:rsid w:val="00E14A9C"/>
    <w:rsid w:val="00E1525D"/>
    <w:rsid w:val="00E15E72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24A0F"/>
    <w:rsid w:val="00E26D18"/>
    <w:rsid w:val="00E32E4B"/>
    <w:rsid w:val="00E35437"/>
    <w:rsid w:val="00E354FD"/>
    <w:rsid w:val="00E35D39"/>
    <w:rsid w:val="00E40E64"/>
    <w:rsid w:val="00E41C16"/>
    <w:rsid w:val="00E420C4"/>
    <w:rsid w:val="00E4225C"/>
    <w:rsid w:val="00E4449F"/>
    <w:rsid w:val="00E46BD3"/>
    <w:rsid w:val="00E654F8"/>
    <w:rsid w:val="00E65996"/>
    <w:rsid w:val="00E66520"/>
    <w:rsid w:val="00E67A19"/>
    <w:rsid w:val="00E67B94"/>
    <w:rsid w:val="00E70680"/>
    <w:rsid w:val="00E71BFE"/>
    <w:rsid w:val="00E737BD"/>
    <w:rsid w:val="00E73F49"/>
    <w:rsid w:val="00E803CB"/>
    <w:rsid w:val="00E8284C"/>
    <w:rsid w:val="00E845C1"/>
    <w:rsid w:val="00E868D1"/>
    <w:rsid w:val="00E87E82"/>
    <w:rsid w:val="00E87FE8"/>
    <w:rsid w:val="00E9273F"/>
    <w:rsid w:val="00E95BB2"/>
    <w:rsid w:val="00E97631"/>
    <w:rsid w:val="00E97C6D"/>
    <w:rsid w:val="00EA0B5F"/>
    <w:rsid w:val="00EA0FAE"/>
    <w:rsid w:val="00EA2542"/>
    <w:rsid w:val="00EA41A7"/>
    <w:rsid w:val="00EA4FE1"/>
    <w:rsid w:val="00EA5173"/>
    <w:rsid w:val="00EA6370"/>
    <w:rsid w:val="00EA63D9"/>
    <w:rsid w:val="00EA71B9"/>
    <w:rsid w:val="00EB3D22"/>
    <w:rsid w:val="00EB50FB"/>
    <w:rsid w:val="00EB6D90"/>
    <w:rsid w:val="00EB6E65"/>
    <w:rsid w:val="00EC0D21"/>
    <w:rsid w:val="00EC3478"/>
    <w:rsid w:val="00EC447B"/>
    <w:rsid w:val="00EC6978"/>
    <w:rsid w:val="00ED182E"/>
    <w:rsid w:val="00ED1BD5"/>
    <w:rsid w:val="00ED231F"/>
    <w:rsid w:val="00ED5DC2"/>
    <w:rsid w:val="00ED753A"/>
    <w:rsid w:val="00EE112D"/>
    <w:rsid w:val="00EE1DE7"/>
    <w:rsid w:val="00EE242F"/>
    <w:rsid w:val="00EE3180"/>
    <w:rsid w:val="00EE5164"/>
    <w:rsid w:val="00EE55DE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090A"/>
    <w:rsid w:val="00F01121"/>
    <w:rsid w:val="00F02DF2"/>
    <w:rsid w:val="00F038E9"/>
    <w:rsid w:val="00F03B03"/>
    <w:rsid w:val="00F0515D"/>
    <w:rsid w:val="00F05EE7"/>
    <w:rsid w:val="00F06791"/>
    <w:rsid w:val="00F07F21"/>
    <w:rsid w:val="00F1012B"/>
    <w:rsid w:val="00F124EC"/>
    <w:rsid w:val="00F12AD6"/>
    <w:rsid w:val="00F133FC"/>
    <w:rsid w:val="00F1496B"/>
    <w:rsid w:val="00F2088C"/>
    <w:rsid w:val="00F22D6A"/>
    <w:rsid w:val="00F23173"/>
    <w:rsid w:val="00F2363E"/>
    <w:rsid w:val="00F23C02"/>
    <w:rsid w:val="00F23E08"/>
    <w:rsid w:val="00F249AC"/>
    <w:rsid w:val="00F278BD"/>
    <w:rsid w:val="00F30381"/>
    <w:rsid w:val="00F3080F"/>
    <w:rsid w:val="00F30924"/>
    <w:rsid w:val="00F31467"/>
    <w:rsid w:val="00F31A77"/>
    <w:rsid w:val="00F32232"/>
    <w:rsid w:val="00F32D2E"/>
    <w:rsid w:val="00F33B42"/>
    <w:rsid w:val="00F33D9F"/>
    <w:rsid w:val="00F345D3"/>
    <w:rsid w:val="00F359A4"/>
    <w:rsid w:val="00F37268"/>
    <w:rsid w:val="00F37C86"/>
    <w:rsid w:val="00F40614"/>
    <w:rsid w:val="00F425DC"/>
    <w:rsid w:val="00F45EF0"/>
    <w:rsid w:val="00F471A8"/>
    <w:rsid w:val="00F47ABA"/>
    <w:rsid w:val="00F514CB"/>
    <w:rsid w:val="00F5185D"/>
    <w:rsid w:val="00F52027"/>
    <w:rsid w:val="00F527BC"/>
    <w:rsid w:val="00F548E3"/>
    <w:rsid w:val="00F55617"/>
    <w:rsid w:val="00F56CFD"/>
    <w:rsid w:val="00F6135A"/>
    <w:rsid w:val="00F61E9E"/>
    <w:rsid w:val="00F65525"/>
    <w:rsid w:val="00F65672"/>
    <w:rsid w:val="00F66844"/>
    <w:rsid w:val="00F66CDF"/>
    <w:rsid w:val="00F66EDB"/>
    <w:rsid w:val="00F70478"/>
    <w:rsid w:val="00F7092F"/>
    <w:rsid w:val="00F73931"/>
    <w:rsid w:val="00F76EAA"/>
    <w:rsid w:val="00F77241"/>
    <w:rsid w:val="00F773C7"/>
    <w:rsid w:val="00F82D20"/>
    <w:rsid w:val="00F85614"/>
    <w:rsid w:val="00F869F6"/>
    <w:rsid w:val="00F87CAC"/>
    <w:rsid w:val="00F915CE"/>
    <w:rsid w:val="00F91BCE"/>
    <w:rsid w:val="00F921EE"/>
    <w:rsid w:val="00F92E31"/>
    <w:rsid w:val="00F93B3C"/>
    <w:rsid w:val="00F947B4"/>
    <w:rsid w:val="00F94F69"/>
    <w:rsid w:val="00F96FF9"/>
    <w:rsid w:val="00F9726C"/>
    <w:rsid w:val="00FA2939"/>
    <w:rsid w:val="00FA2B16"/>
    <w:rsid w:val="00FA2FE7"/>
    <w:rsid w:val="00FA368C"/>
    <w:rsid w:val="00FA60FD"/>
    <w:rsid w:val="00FA6BD6"/>
    <w:rsid w:val="00FB1656"/>
    <w:rsid w:val="00FB3161"/>
    <w:rsid w:val="00FB426F"/>
    <w:rsid w:val="00FC0EF8"/>
    <w:rsid w:val="00FC1662"/>
    <w:rsid w:val="00FC5913"/>
    <w:rsid w:val="00FC59F6"/>
    <w:rsid w:val="00FC5AC0"/>
    <w:rsid w:val="00FC6268"/>
    <w:rsid w:val="00FD569B"/>
    <w:rsid w:val="00FD5E35"/>
    <w:rsid w:val="00FD74F2"/>
    <w:rsid w:val="00FE03E3"/>
    <w:rsid w:val="00FE0DE0"/>
    <w:rsid w:val="00FE1D7B"/>
    <w:rsid w:val="00FE2082"/>
    <w:rsid w:val="00FE3A3B"/>
    <w:rsid w:val="00FE4A4F"/>
    <w:rsid w:val="00FE6139"/>
    <w:rsid w:val="00FE7A68"/>
    <w:rsid w:val="00FF0B4C"/>
    <w:rsid w:val="00FF0E71"/>
    <w:rsid w:val="00FF2A52"/>
    <w:rsid w:val="00FF4794"/>
    <w:rsid w:val="00FF50F2"/>
    <w:rsid w:val="00FF562D"/>
    <w:rsid w:val="00FF634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067BF8D-2CDE-42B1-82A1-FF0736A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character" w:customStyle="1" w:styleId="meta-date">
    <w:name w:val="meta-date"/>
    <w:basedOn w:val="Absatz-Standardschriftart"/>
    <w:rsid w:val="000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p-kommunikation.de/geor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ein@vip-kommunikatio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E590-8FB3-4D6C-88F0-44994428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3</Pages>
  <Words>750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4</cp:revision>
  <cp:lastPrinted>2018-10-08T15:12:00Z</cp:lastPrinted>
  <dcterms:created xsi:type="dcterms:W3CDTF">2018-12-04T09:23:00Z</dcterms:created>
  <dcterms:modified xsi:type="dcterms:W3CDTF">2018-12-04T10:11:00Z</dcterms:modified>
</cp:coreProperties>
</file>